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74312738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657298572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4"/>
          <w:szCs w:val="22"/>
          <w:lang w:eastAsia="en-US"/>
        </w:rPr>
      </w:sdtEndPr>
      <w:sdtContent>
        <w:p w:rsidR="00E968D7" w:rsidRDefault="00E968D7" w:rsidP="00475DC5">
          <w:pPr>
            <w:pStyle w:val="Nessunaspaziatura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E61F15" wp14:editId="13433AA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ttango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ttango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tVJgIAAEMEAAAOAAAAZHJzL2Uyb0RvYy54bWysU8FuEzEQvSPxD5bvZLNR0qSrbKoqpQip&#10;QEXhAxyvN2the8zYyaZ8PWNvGtJwQ+zB8uyMn2fee17eHKxhe4VBg6t5ORpzppyERrttzb9/u3+3&#10;4CxE4RphwKmaP6vAb1Zv3yx7X6kJdGAahYxAXKh6X/MuRl8VRZCdsiKMwCtHyRbQikghbosGRU/o&#10;1hST8fiq6AEbjyBVCPT3bkjyVcZvWyXjl7YNKjJTc+ot5hXzuklrsVqKaovCd1oe2xD/0IUV2tGl&#10;J6g7EQXbof4LymqJEKCNIwm2gLbVUuUZaJpyfDHNUye8yrMQOcGfaAr/D1Z+3j8i003N55w5YUmi&#10;ryqSYFswwCaJn96Hisqe/COmCYN/APkjMAfrjsrULSL0nRINdVWm+uLVgRQEOso2/SdoCF7sImSq&#10;Di3aBEgksENW5PmkiDpEJunnorwqxxMSTlJuUc4XiyxZIaqX0x5D/KDAsrSpOZLiGV3sH0JM3Yjq&#10;pSR3D0Y399qYHCSXqbVBthfkDyGlcnGWZ6A5zyuNY33Nr2eTWQZ/lctevUQZmLhAsTqS2Y22NMs4&#10;fYP9EnnvXZOtGIU2w54aN+7IZiJwEGIDzTORiTA4mV4ebTrAX5z15OKah587gYoz89GRINfldJps&#10;n4PpbJ6oxPPM5jwjnCSomkfOhu06Dk9l51FvO7qpzOM7uCURW535TQIPXR2bJadm2o+vKj2F8zhX&#10;/Xn7q98AAAD//wMAUEsDBBQABgAIAAAAIQDX030+2wAAAAYBAAAPAAAAZHJzL2Rvd25yZXYueG1s&#10;TI/BTsMwEETvSPyDtUjcqNOIohDiVC0CpPaAROADNvE2ibDXIXbb8Pd1e4HLalazmnlbLCdrxIFG&#10;3ztWMJ8lIIgbp3tuFXx9vt5lIHxA1mgck4Jf8rAsr68KzLU78gcdqtCKGMI+RwVdCEMupW86suhn&#10;biCO3s6NFkNcx1bqEY8x3BqZJsmDtNhzbOhwoOeOmu9qbxWQeXz7qbfpdjev5Ob9vh9o/bJQ6vZm&#10;Wj2BCDSFv2M440d0KCNT7fasvTAK4iPhMs9emi1SEPVFZSDLQv7HL08AAAD//wMAUEsBAi0AFAAG&#10;AAgAAAAhALaDOJL+AAAA4QEAABMAAAAAAAAAAAAAAAAAAAAAAFtDb250ZW50X1R5cGVzXS54bWxQ&#10;SwECLQAUAAYACAAAACEAOP0h/9YAAACUAQAACwAAAAAAAAAAAAAAAAAvAQAAX3JlbHMvLnJlbHNQ&#10;SwECLQAUAAYACAAAACEADqFbVSYCAABDBAAADgAAAAAAAAAAAAAAAAAuAgAAZHJzL2Uyb0RvYy54&#10;bWxQSwECLQAUAAYACAAAACEA19N9PtsAAAAGAQAADwAAAAAAAAAAAAAAAACABAAAZHJzL2Rvd25y&#10;ZXYueG1sUEsFBgAAAAAEAAQA8wAAAIg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8F982A3" wp14:editId="77159E7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ttango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ttango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LfJgIAAEAEAAAOAAAAZHJzL2Uyb0RvYy54bWysU1Fv0zAQfkfiP1h+p0mqZmzR0mnqKEIa&#10;bGLwA1zHSSwcnzm7Tcuv5+x0pRtviDxYvtz583ffd76+2Q+G7RR6DbbmxSznTFkJjbZdzb9/W7+7&#10;5MwHYRthwKqaH5TnN8u3b65HV6k59GAahYxArK9GV/M+BFdlmZe9GoSfgVOWki3gIAKF2GUNipHQ&#10;B5PN8/wiGwEbhyCV9/T3bkryZcJvWyXDQ9t6FZipOXELacW0buKaLa9F1aFwvZZHGuIfWAxCW7r0&#10;BHUngmBb1H9BDVoieGjDTMKQQdtqqVIP1E2Rv+rmqRdOpV5IHO9OMvn/Byu/7B6R6abmZJQVA1n0&#10;VQUyrAMDrIz6jM5XVPbkHjF26N09yB+eWVj1VKZuEWHslWiIVRHrsxcHYuDpKNuMn6EheLENkKTa&#10;tzhEQBKB7ZMjh5Mjah+YpJ9X+WVeciYpU+RleTFfJMsyUT2fdujDRwUDi5uaIzme0MXu3ofIRlTP&#10;JYk9GN2stTEpwG6zMsh2gqZjnb7UADV5XmYsG4lKOS8T8otcGlR1AhFSKhsmGV6hDDrQpBs9kNR5&#10;/KbZi8p9sE2awyC0mfbE2tijlFG9yYUNNAdSEmEaY3p2tOkBf3E20gjX3P/cClScmU+W3LgqFiQX&#10;CylYlO/nFOB5ZnOeEVYSVM0DZ9N2FaZ3snWou55uKlL7Fm7JwVYncaO7E6sjWRrTpPnxScV3cB6n&#10;qj8Pf/kb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JpjLfJgIAAEA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36E74F0" wp14:editId="0F88C5F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ttango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ttango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q3KAIAAEAEAAAOAAAAZHJzL2Uyb0RvYy54bWysU1Fv0zAQfkfiP1h+p0mqdqxR02nqKEIa&#10;bGLwA1zHSSwcnzm7Tcuv5+x0pRtviDxYvtz583ffd17eHHrD9gq9BlvxYpJzpqyEWtu24t+/bd5d&#10;c+aDsLUwYFXFj8rzm9XbN8vBlWoKHZhaISMQ68vBVbwLwZVZ5mWneuEn4JSlZAPYi0AhtlmNYiD0&#10;3mTTPL/KBsDaIUjlPf29G5N8lfCbRsnw0DReBWYqTtxCWjGt27hmq6UoWxSu0/JEQ/wDi15oS5ee&#10;oe5EEGyH+i+oXksED02YSOgzaBotVeqBuinyV908dcKp1AuJ491ZJv//YOWX/SMyXVd8wZkVPVn0&#10;VQUyrAUDbBb1GZwvqezJPWLs0Lt7kD88s7DuqEzdIsLQKVETqyLWZy8OxMDTUbYdPkNN8GIXIEl1&#10;aLCPgCQCOyRHjmdH1CEwST8X+XU+50xSpsjn86vpLFmWifL5tEMfPiroWdxUHMnxhC729z5ENqJ8&#10;Lknsweh6o41JAbbbtUG2FzQdm/SlBqjJyzJj2UBU5tN5Qn6RS4OqziBCSmXDKMMrlF4HmnSj+4pf&#10;5/EbZy8q98HWaQ6D0GbcE2tjT1JG9UYXtlAfSUmEcYzp2dGmA/zF2UAjXHH/cydQcWY+WXJjUcxI&#10;LhZSMJu/n1KAl5ntZUZYSVAVD5yN23UY38nOoW47uqlI7Vu4JQcbncSN7o6sTmRpTJPmpycV38Fl&#10;nKr+PPzVbwAAAP//AwBQSwMEFAAGAAgAAAAhAH0h4nPdAAAABQEAAA8AAABkcnMvZG93bnJldi54&#10;bWxMj0FLw0AQhe+C/2EZwZvdNJaoaTalFAriyVYRvU2y0yQ0Oxuy2ybtr3fbi17mMbzhvW+yxWha&#10;caTeNZYVTCcRCOLS6oYrBZ8f64dnEM4ja2wtk4ITOVjktzcZptoOvKHj1lcihLBLUUHtfZdK6cqa&#10;DLqJ7YiDt7O9QR/WvpK6xyGEm1bGUZRIgw2Hhho7WtVU7rcHoyB+1S/Du9vszz9v7rT+Kp+m5+9C&#10;qfu7cTkH4Wn0f8dwwQ/okAemwh5YO9EqCI/467x4s0cQRdAkiWcg80z+p89/AQAA//8DAFBLAQIt&#10;ABQABgAIAAAAIQC2gziS/gAAAOEBAAATAAAAAAAAAAAAAAAAAAAAAABbQ29udGVudF9UeXBlc10u&#10;eG1sUEsBAi0AFAAGAAgAAAAhADj9If/WAAAAlAEAAAsAAAAAAAAAAAAAAAAALwEAAF9yZWxzLy5y&#10;ZWxzUEsBAi0AFAAGAAgAAAAhAG7tGrcoAgAAQAQAAA4AAAAAAAAAAAAAAAAALgIAAGRycy9lMm9E&#10;b2MueG1sUEsBAi0AFAAGAAgAAAAhAH0h4nPdAAAABQEAAA8AAAAAAAAAAAAAAAAAggQAAGRycy9k&#10;b3ducmV2LnhtbFBLBQYAAAAABAAEAPMAAACM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52B2DB" wp14:editId="03A45C4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ttango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ttango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GqJgIAAEQEAAAOAAAAZHJzL2Uyb0RvYy54bWysU8GO0zAQvSPxD5bvNElpSxs1Xa26LEJa&#10;YMXCB7iO01g4HjN2m5avZ+x0S7fcEDlYnsz4eea95+XNoTNsr9BrsBUvRjlnykqotd1W/Pu3+zdz&#10;znwQthYGrKr4UXl+s3r9atm7Uo2hBVMrZARifdm7irchuDLLvGxVJ/wInLKUbAA7ESjEbVaj6Am9&#10;M9k4z2dZD1g7BKm8p793Q5KvEn7TKBm+NI1XgZmKU28hrZjWTVyz1VKUWxSu1fLUhviHLjqhLV16&#10;hroTQbAd6r+gOi0RPDRhJKHLoGm0VGkGmqbIr6Z5aoVTaRYix7szTf7/wcrP+0dkuibtiB4rOtLo&#10;qwqk2BYMsLeRoN75kuqe3CPGEb17APnDMwvrlsrULSL0rRI1tVXE+uzFgRh4Oso2/SeoCV7sAiSu&#10;Dg12EZBYYIckyfEsiToEJunnvJgV+Zhak5Sbj8eLWdIsE+XzaYc+fFDQsbipOJLkCV3sH3yI3Yjy&#10;uSR1D0bX99qYFESbqbVBthdkECGlsmGaZqA5LyuNZX3FF9PxNIG/yCWzXqMMTFyhdDqQ243uaJY8&#10;foP/InnvbZ28GIQ2w54aN/bEZiRwEGID9ZHIRBisTE+PNi3gL856snHF/c+dQMWZ+WhJkEUxmUTf&#10;p2AyfRepxMvM5jIjrCSoigfOhu06DG9l51BvW7qpSONbuCURG534jQIPXZ2aJasm2k/PKr6FyzhV&#10;/Xn8q98AAAD//wMAUEsDBBQABgAIAAAAIQAH/mfP3AAAAAYBAAAPAAAAZHJzL2Rvd25yZXYueG1s&#10;TI/BTsMwEETvSPyDtUjcqNOIVm0apwIESPRQicAHbOJtEtVeh9htw9/jcIHLalazmnmbb0drxJkG&#10;3zlWMJ8lIIhrpztuFHx+vNytQPiArNE4JgXf5GFbXF/lmGl34Xc6l6ERMYR9hgraEPpMSl+3ZNHP&#10;XE8cvYMbLIa4Do3UA15iuDUyTZKltNhxbGixp6eW6mN5sgrIrF+/ql26O8xL+ba/73p6fF4odXsz&#10;PmxABBrD3zFM+BEdishUuRNrL4yC+Ej4nZOXrhYpiGpS6yXIIpf/8YsfAAAA//8DAFBLAQItABQA&#10;BgAIAAAAIQC2gziS/gAAAOEBAAATAAAAAAAAAAAAAAAAAAAAAABbQ29udGVudF9UeXBlc10ueG1s&#10;UEsBAi0AFAAGAAgAAAAhADj9If/WAAAAlAEAAAsAAAAAAAAAAAAAAAAALwEAAF9yZWxzLy5yZWxz&#10;UEsBAi0AFAAGAAgAAAAhABPCcaomAgAARAQAAA4AAAAAAAAAAAAAAAAALgIAAGRycy9lMm9Eb2Mu&#10;eG1sUEsBAi0AFAAGAAgAAAAhAAf+Z8/cAAAABgEAAA8AAAAAAAAAAAAAAAAAgAQAAGRycy9kb3du&#10;cmV2LnhtbFBLBQYAAAAABAAEAPMAAACJ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5B4FF5E6" wp14:editId="25996940">
                <wp:extent cx="1574086" cy="901700"/>
                <wp:effectExtent l="0" t="0" r="7620" b="0"/>
                <wp:docPr id="34817" name="Immagine 34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528" cy="90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968D7" w:rsidRPr="00475DC5" w:rsidRDefault="00E968D7">
          <w:pPr>
            <w:pStyle w:val="Nessunaspaziatura"/>
            <w:rPr>
              <w:rFonts w:ascii="Arial Narrow" w:eastAsiaTheme="majorEastAsia" w:hAnsi="Arial Narrow" w:cstheme="majorBidi"/>
              <w:sz w:val="72"/>
              <w:szCs w:val="72"/>
            </w:rPr>
          </w:pPr>
        </w:p>
        <w:p w:rsidR="00475DC5" w:rsidRPr="00475DC5" w:rsidRDefault="00475DC5" w:rsidP="00475DC5">
          <w:pPr>
            <w:spacing w:after="0" w:line="360" w:lineRule="auto"/>
            <w:jc w:val="center"/>
            <w:rPr>
              <w:rFonts w:ascii="Arial Narrow" w:hAnsi="Arial Narrow" w:cs="Arial"/>
              <w:b/>
              <w:i/>
              <w:sz w:val="32"/>
              <w:szCs w:val="28"/>
            </w:rPr>
          </w:pPr>
          <w:r>
            <w:rPr>
              <w:rFonts w:ascii="Arial Narrow" w:hAnsi="Arial Narrow" w:cs="Arial"/>
              <w:b/>
              <w:i/>
              <w:sz w:val="32"/>
              <w:szCs w:val="28"/>
            </w:rPr>
            <w:t xml:space="preserve">V </w:t>
          </w:r>
          <w:r w:rsidRPr="00475DC5">
            <w:rPr>
              <w:rFonts w:ascii="Arial Narrow" w:hAnsi="Arial Narrow" w:cs="Arial"/>
              <w:b/>
              <w:i/>
              <w:sz w:val="32"/>
              <w:szCs w:val="28"/>
            </w:rPr>
            <w:t>MASTER UNIVERSITARIO di II Livello</w:t>
          </w:r>
        </w:p>
        <w:p w:rsidR="00475DC5" w:rsidRPr="00475DC5" w:rsidRDefault="00475DC5" w:rsidP="00475DC5">
          <w:pPr>
            <w:spacing w:after="0" w:line="360" w:lineRule="auto"/>
            <w:jc w:val="center"/>
            <w:rPr>
              <w:rFonts w:ascii="Arial Narrow" w:hAnsi="Arial Narrow" w:cs="Arial"/>
              <w:b/>
              <w:i/>
              <w:sz w:val="32"/>
              <w:szCs w:val="28"/>
            </w:rPr>
          </w:pPr>
          <w:r w:rsidRPr="00475DC5">
            <w:rPr>
              <w:rFonts w:ascii="Arial Narrow" w:hAnsi="Arial Narrow"/>
              <w:noProof/>
              <w:sz w:val="28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746C4525" wp14:editId="78A58BA2">
                <wp:simplePos x="0" y="0"/>
                <wp:positionH relativeFrom="column">
                  <wp:posOffset>4842510</wp:posOffset>
                </wp:positionH>
                <wp:positionV relativeFrom="paragraph">
                  <wp:posOffset>99060</wp:posOffset>
                </wp:positionV>
                <wp:extent cx="1352550" cy="904875"/>
                <wp:effectExtent l="0" t="0" r="0" b="9525"/>
                <wp:wrapNone/>
                <wp:docPr id="34820" name="Immagine 34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75DC5">
            <w:rPr>
              <w:rFonts w:ascii="Arial Narrow" w:hAnsi="Arial Narrow"/>
              <w:noProof/>
              <w:sz w:val="28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42D7652" wp14:editId="7F20F4AA">
                <wp:simplePos x="0" y="0"/>
                <wp:positionH relativeFrom="column">
                  <wp:posOffset>22860</wp:posOffset>
                </wp:positionH>
                <wp:positionV relativeFrom="paragraph">
                  <wp:posOffset>22860</wp:posOffset>
                </wp:positionV>
                <wp:extent cx="1162050" cy="981075"/>
                <wp:effectExtent l="0" t="0" r="0" b="9525"/>
                <wp:wrapNone/>
                <wp:docPr id="34819" name="Immagine 34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75DC5">
            <w:rPr>
              <w:rFonts w:ascii="Arial Narrow" w:hAnsi="Arial Narrow" w:cs="Arial"/>
              <w:b/>
              <w:i/>
              <w:sz w:val="32"/>
              <w:szCs w:val="28"/>
            </w:rPr>
            <w:t>in</w:t>
          </w:r>
        </w:p>
        <w:p w:rsidR="00475DC5" w:rsidRPr="00475DC5" w:rsidRDefault="00475DC5" w:rsidP="00475DC5">
          <w:pPr>
            <w:spacing w:after="0" w:line="360" w:lineRule="auto"/>
            <w:jc w:val="center"/>
            <w:rPr>
              <w:rFonts w:ascii="Arial Narrow" w:hAnsi="Arial Narrow" w:cs="Arial"/>
              <w:b/>
              <w:i/>
              <w:sz w:val="32"/>
              <w:szCs w:val="28"/>
            </w:rPr>
          </w:pPr>
          <w:r w:rsidRPr="00475DC5">
            <w:rPr>
              <w:rFonts w:ascii="Arial Narrow" w:hAnsi="Arial Narrow" w:cs="Arial"/>
              <w:b/>
              <w:i/>
              <w:sz w:val="32"/>
              <w:szCs w:val="28"/>
            </w:rPr>
            <w:t>HOMELAND SECURITY</w:t>
          </w:r>
        </w:p>
        <w:p w:rsidR="00E968D7" w:rsidRPr="00475DC5" w:rsidRDefault="00E968D7">
          <w:pPr>
            <w:pStyle w:val="Nessunaspaziatura"/>
            <w:rPr>
              <w:rFonts w:ascii="Arial Narrow" w:eastAsiaTheme="majorEastAsia" w:hAnsi="Arial Narrow" w:cstheme="majorBidi"/>
              <w:sz w:val="96"/>
              <w:szCs w:val="72"/>
            </w:rPr>
          </w:pPr>
        </w:p>
        <w:p w:rsidR="00475DC5" w:rsidRPr="00475DC5" w:rsidRDefault="00475DC5" w:rsidP="00475DC5">
          <w:pPr>
            <w:spacing w:after="0" w:line="360" w:lineRule="auto"/>
            <w:jc w:val="center"/>
            <w:rPr>
              <w:rFonts w:ascii="Arial Narrow" w:hAnsi="Arial Narrow" w:cs="Arial"/>
              <w:b/>
              <w:i/>
              <w:sz w:val="36"/>
              <w:szCs w:val="28"/>
            </w:rPr>
          </w:pPr>
        </w:p>
        <w:p w:rsidR="00475DC5" w:rsidRPr="00475DC5" w:rsidRDefault="00475DC5" w:rsidP="00475DC5">
          <w:pPr>
            <w:spacing w:after="0" w:line="360" w:lineRule="auto"/>
            <w:jc w:val="center"/>
            <w:rPr>
              <w:rFonts w:ascii="Arial Narrow" w:hAnsi="Arial Narrow" w:cs="Arial"/>
              <w:b/>
              <w:i/>
              <w:sz w:val="36"/>
              <w:szCs w:val="28"/>
            </w:rPr>
          </w:pPr>
          <w:r w:rsidRPr="00475DC5">
            <w:rPr>
              <w:rFonts w:ascii="Arial Narrow" w:hAnsi="Arial Narrow" w:cs="Arial"/>
              <w:b/>
              <w:i/>
              <w:sz w:val="36"/>
              <w:szCs w:val="28"/>
            </w:rPr>
            <w:t xml:space="preserve">Università Campus </w:t>
          </w:r>
          <w:proofErr w:type="spellStart"/>
          <w:r w:rsidRPr="00475DC5">
            <w:rPr>
              <w:rFonts w:ascii="Arial Narrow" w:hAnsi="Arial Narrow" w:cs="Arial"/>
              <w:b/>
              <w:i/>
              <w:sz w:val="36"/>
              <w:szCs w:val="28"/>
            </w:rPr>
            <w:t>Bio</w:t>
          </w:r>
          <w:proofErr w:type="spellEnd"/>
          <w:r w:rsidRPr="00475DC5">
            <w:rPr>
              <w:rFonts w:ascii="Arial Narrow" w:hAnsi="Arial Narrow" w:cs="Arial"/>
              <w:b/>
              <w:i/>
              <w:sz w:val="36"/>
              <w:szCs w:val="28"/>
            </w:rPr>
            <w:t>-Medico – Roma</w:t>
          </w:r>
        </w:p>
        <w:p w:rsidR="00475DC5" w:rsidRPr="00475DC5" w:rsidRDefault="00475DC5" w:rsidP="00475DC5">
          <w:pPr>
            <w:spacing w:after="0" w:line="360" w:lineRule="auto"/>
            <w:jc w:val="center"/>
            <w:rPr>
              <w:rFonts w:ascii="Arial Narrow" w:hAnsi="Arial Narrow" w:cs="Arial"/>
              <w:b/>
              <w:i/>
              <w:sz w:val="36"/>
              <w:szCs w:val="28"/>
            </w:rPr>
          </w:pPr>
          <w:r w:rsidRPr="00475DC5">
            <w:rPr>
              <w:rFonts w:ascii="Arial Narrow" w:hAnsi="Arial Narrow" w:cs="Arial"/>
              <w:b/>
              <w:i/>
              <w:sz w:val="36"/>
              <w:szCs w:val="28"/>
            </w:rPr>
            <w:t>Consorzio NITEL</w:t>
          </w:r>
        </w:p>
        <w:p w:rsidR="00475DC5" w:rsidRPr="00475DC5" w:rsidRDefault="00475DC5" w:rsidP="00475DC5">
          <w:pPr>
            <w:spacing w:after="0" w:line="360" w:lineRule="auto"/>
            <w:jc w:val="center"/>
            <w:rPr>
              <w:rFonts w:ascii="Arial Narrow" w:hAnsi="Arial Narrow" w:cs="Arial"/>
              <w:sz w:val="32"/>
              <w:szCs w:val="24"/>
            </w:rPr>
          </w:pPr>
          <w:r w:rsidRPr="00475DC5">
            <w:rPr>
              <w:rFonts w:ascii="Arial Narrow" w:hAnsi="Arial Narrow" w:cs="Arial"/>
              <w:sz w:val="32"/>
              <w:szCs w:val="24"/>
            </w:rPr>
            <w:t>Anno accademico 2012/2013</w:t>
          </w:r>
        </w:p>
        <w:p w:rsidR="00E968D7" w:rsidRPr="00475DC5" w:rsidRDefault="00E968D7">
          <w:pPr>
            <w:rPr>
              <w:rFonts w:ascii="Arial Narrow" w:hAnsi="Arial Narrow"/>
            </w:rPr>
          </w:pPr>
        </w:p>
        <w:p w:rsidR="00E968D7" w:rsidRPr="00475DC5" w:rsidRDefault="00475DC5">
          <w:pPr>
            <w:rPr>
              <w:rFonts w:ascii="Arial Narrow" w:hAnsi="Arial Narrow"/>
            </w:rPr>
          </w:pPr>
          <w:r w:rsidRPr="00475DC5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BE98F9C" wp14:editId="0A37341C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292735</wp:posOffset>
                    </wp:positionV>
                    <wp:extent cx="5778500" cy="2501900"/>
                    <wp:effectExtent l="0" t="0" r="12700" b="1270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78500" cy="2501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5DC5" w:rsidRPr="00475DC5" w:rsidRDefault="00475DC5" w:rsidP="00475DC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48"/>
                                    <w:szCs w:val="48"/>
                                  </w:rPr>
                                </w:pPr>
                                <w:r w:rsidRPr="00475DC5">
                                  <w:rPr>
                                    <w:rFonts w:ascii="Arial Narrow" w:hAnsi="Arial Narrow"/>
                                    <w:sz w:val="48"/>
                                    <w:szCs w:val="48"/>
                                  </w:rPr>
                                  <w:t>Sistema di allarme remoto per asset distribuiti</w:t>
                                </w:r>
                              </w:p>
                              <w:p w:rsidR="00475DC5" w:rsidRPr="00475DC5" w:rsidRDefault="00475DC5" w:rsidP="00475DC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48"/>
                                    <w:szCs w:val="48"/>
                                  </w:rPr>
                                </w:pPr>
                                <w:proofErr w:type="spellStart"/>
                                <w:r w:rsidRPr="00475DC5">
                                  <w:rPr>
                                    <w:rFonts w:ascii="Arial Narrow" w:hAnsi="Arial Narrow"/>
                                    <w:sz w:val="48"/>
                                    <w:szCs w:val="48"/>
                                  </w:rPr>
                                  <w:t>Abstract</w:t>
                                </w:r>
                                <w:proofErr w:type="spellEnd"/>
                              </w:p>
                              <w:p w:rsidR="00475DC5" w:rsidRDefault="00475DC5" w:rsidP="00475DC5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475DC5" w:rsidRPr="00475DC5" w:rsidRDefault="00475DC5" w:rsidP="00475DC5">
                                <w:pPr>
                                  <w:rPr>
                                    <w:rFonts w:ascii="Arial Narrow" w:hAnsi="Arial Narrow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40"/>
                                    <w:szCs w:val="48"/>
                                  </w:rPr>
                                  <w:t>Relat</w:t>
                                </w:r>
                                <w:bookmarkStart w:id="1" w:name="_GoBack"/>
                                <w:bookmarkEnd w:id="1"/>
                                <w:r>
                                  <w:rPr>
                                    <w:rFonts w:ascii="Arial Narrow" w:hAnsi="Arial Narrow"/>
                                    <w:sz w:val="40"/>
                                    <w:szCs w:val="48"/>
                                  </w:rPr>
                                  <w:t xml:space="preserve">ore: </w:t>
                                </w:r>
                                <w:r w:rsidRPr="00475DC5">
                                  <w:rPr>
                                    <w:rFonts w:ascii="Arial Narrow" w:hAnsi="Arial Narrow"/>
                                    <w:b/>
                                    <w:sz w:val="40"/>
                                    <w:szCs w:val="48"/>
                                  </w:rPr>
                                  <w:t>Antonio Papa</w:t>
                                </w:r>
                              </w:p>
                              <w:p w:rsidR="00475DC5" w:rsidRPr="00475DC5" w:rsidRDefault="00475DC5" w:rsidP="00475DC5">
                                <w:pPr>
                                  <w:jc w:val="right"/>
                                  <w:rPr>
                                    <w:rFonts w:ascii="Arial Narrow" w:hAnsi="Arial Narrow"/>
                                    <w:sz w:val="40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40"/>
                                    <w:szCs w:val="48"/>
                                  </w:rPr>
                                  <w:t xml:space="preserve">Tutor: </w:t>
                                </w:r>
                                <w:r w:rsidRPr="00475DC5">
                                  <w:rPr>
                                    <w:rFonts w:ascii="Arial Narrow" w:hAnsi="Arial Narrow"/>
                                    <w:b/>
                                    <w:sz w:val="40"/>
                                    <w:szCs w:val="48"/>
                                  </w:rPr>
                                  <w:t>Raniero Rapone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12.2pt;margin-top:23.05pt;width:455pt;height:1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e4KgIAAE8EAAAOAAAAZHJzL2Uyb0RvYy54bWysVN2u0zAMvkfiHaLcs3ZlY1u17uiwwxDS&#10;4Uc68ABumq4RaVySbO14epx0Z2f83SB6EcWx/dn+bHd9M7SaHaV1Ck3Bp5OUM2kEVsrsC/7l8+7F&#10;kjPnwVSg0ciCn6TjN5vnz9Z9l8sMG9SVtIxAjMv7ruCN912eJE40sgU3wU4aUtZoW/Ak2n1SWegJ&#10;vdVJlqavkh5t1VkU0jl6vRuVfBPx61oK/7GunfRMF5xy8/G08SzDmWzWkO8tdI0S5zTgH7JoQRkK&#10;eoG6Aw/sYNVvUK0SFh3WfiKwTbCulZCxBqpmmv5SzUMDnYy1EDmuu9Dk/h+s+HD8ZJmqCv4yXXBm&#10;oKUmbcFJrYFVinnpPLIs8NR3Lifzh44c/PAaB+p3rNl19yi+OmZw24DZy1trsW8kVJTnNHgmV64j&#10;jgsgZf8eKwoHB48RaKhtG0gkWhihU79Olx7JwTNBj/PFYjlPSSVIl83T6YqEEAPyR/fOOv9WYsvC&#10;peCWhiDCw/He+dH00SREc6hVtVNaR8Huy6227Ag0MLv4ndF/MtOG9QVfzbP5yMBfIdL4/QmiVZ4m&#10;X6u24MuLEeSBtzemojQh96D0eKfqtDkTGbgbWfRDOZBhYLfE6kSUWhwnnDaSLg3a75z1NN0Fd98O&#10;YCVn+p2htqyms1lYhyjM5ouMBHutKa81YARBFdxzNl63Pq5QyNHgLbWvVpHYp0zOudLUxtacNyys&#10;xbUcrZ7+A5sfAAAA//8DAFBLAwQUAAYACAAAACEARTW9hd4AAAAJAQAADwAAAGRycy9kb3ducmV2&#10;LnhtbEyPwU7DMBBE70j8g7VIXBB10lqhDXEqhASCG5SqXN14m0TY62C7afh73BMcd2Y0+6ZaT9aw&#10;EX3oHUnIZxkwpMbpnloJ24+n2yWwEBVpZRyhhB8MsK4vLypVaneidxw3sWWphEKpJHQxDiXnoenQ&#10;qjBzA1LyDs5bFdPpW669OqVya/g8ywpuVU/pQ6cGfOyw+docrYSleBk/w+vibdcUB7OKN3fj87eX&#10;8vpqergHFnGKf2E44yd0qBPT3h1JB2YkzIVISQmiyIElf7U4C/skiCwHXlf8/4L6FwAA//8DAFBL&#10;AQItABQABgAIAAAAIQC2gziS/gAAAOEBAAATAAAAAAAAAAAAAAAAAAAAAABbQ29udGVudF9UeXBl&#10;c10ueG1sUEsBAi0AFAAGAAgAAAAhADj9If/WAAAAlAEAAAsAAAAAAAAAAAAAAAAALwEAAF9yZWxz&#10;Ly5yZWxzUEsBAi0AFAAGAAgAAAAhAF2AN7gqAgAATwQAAA4AAAAAAAAAAAAAAAAALgIAAGRycy9l&#10;Mm9Eb2MueG1sUEsBAi0AFAAGAAgAAAAhAEU1vYXeAAAACQEAAA8AAAAAAAAAAAAAAAAAhAQAAGRy&#10;cy9kb3ducmV2LnhtbFBLBQYAAAAABAAEAPMAAACPBQAAAAA=&#10;">
                    <v:textbox>
                      <w:txbxContent>
                        <w:p w:rsidR="00475DC5" w:rsidRPr="00475DC5" w:rsidRDefault="00475DC5" w:rsidP="00475DC5">
                          <w:pPr>
                            <w:jc w:val="center"/>
                            <w:rPr>
                              <w:rFonts w:ascii="Arial Narrow" w:hAnsi="Arial Narrow"/>
                              <w:sz w:val="48"/>
                              <w:szCs w:val="48"/>
                            </w:rPr>
                          </w:pPr>
                          <w:r w:rsidRPr="00475DC5">
                            <w:rPr>
                              <w:rFonts w:ascii="Arial Narrow" w:hAnsi="Arial Narrow"/>
                              <w:sz w:val="48"/>
                              <w:szCs w:val="48"/>
                            </w:rPr>
                            <w:t>Sistema di allarme remoto per asset distribuiti</w:t>
                          </w:r>
                        </w:p>
                        <w:p w:rsidR="00475DC5" w:rsidRPr="00475DC5" w:rsidRDefault="00475DC5" w:rsidP="00475DC5">
                          <w:pPr>
                            <w:jc w:val="center"/>
                            <w:rPr>
                              <w:rFonts w:ascii="Arial Narrow" w:hAnsi="Arial Narrow"/>
                              <w:sz w:val="48"/>
                              <w:szCs w:val="48"/>
                            </w:rPr>
                          </w:pPr>
                          <w:proofErr w:type="spellStart"/>
                          <w:r w:rsidRPr="00475DC5">
                            <w:rPr>
                              <w:rFonts w:ascii="Arial Narrow" w:hAnsi="Arial Narrow"/>
                              <w:sz w:val="48"/>
                              <w:szCs w:val="48"/>
                            </w:rPr>
                            <w:t>Abstract</w:t>
                          </w:r>
                          <w:proofErr w:type="spellEnd"/>
                        </w:p>
                        <w:p w:rsidR="00475DC5" w:rsidRDefault="00475DC5" w:rsidP="00475DC5">
                          <w:pPr>
                            <w:jc w:val="center"/>
                            <w:rPr>
                              <w:rFonts w:ascii="Arial Narrow" w:hAnsi="Arial Narrow"/>
                              <w:sz w:val="48"/>
                              <w:szCs w:val="48"/>
                            </w:rPr>
                          </w:pPr>
                        </w:p>
                        <w:p w:rsidR="00475DC5" w:rsidRPr="00475DC5" w:rsidRDefault="00475DC5" w:rsidP="00475DC5">
                          <w:pPr>
                            <w:rPr>
                              <w:rFonts w:ascii="Arial Narrow" w:hAnsi="Arial Narrow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 Narrow" w:hAnsi="Arial Narrow"/>
                              <w:sz w:val="40"/>
                              <w:szCs w:val="48"/>
                            </w:rPr>
                            <w:t>Relat</w:t>
                          </w:r>
                          <w:bookmarkStart w:id="2" w:name="_GoBack"/>
                          <w:bookmarkEnd w:id="2"/>
                          <w:r>
                            <w:rPr>
                              <w:rFonts w:ascii="Arial Narrow" w:hAnsi="Arial Narrow"/>
                              <w:sz w:val="40"/>
                              <w:szCs w:val="48"/>
                            </w:rPr>
                            <w:t xml:space="preserve">ore: </w:t>
                          </w:r>
                          <w:r w:rsidRPr="00475DC5">
                            <w:rPr>
                              <w:rFonts w:ascii="Arial Narrow" w:hAnsi="Arial Narrow"/>
                              <w:b/>
                              <w:sz w:val="40"/>
                              <w:szCs w:val="48"/>
                            </w:rPr>
                            <w:t>Antonio Papa</w:t>
                          </w:r>
                        </w:p>
                        <w:p w:rsidR="00475DC5" w:rsidRPr="00475DC5" w:rsidRDefault="00475DC5" w:rsidP="00475DC5">
                          <w:pPr>
                            <w:jc w:val="right"/>
                            <w:rPr>
                              <w:rFonts w:ascii="Arial Narrow" w:hAnsi="Arial Narrow"/>
                              <w:sz w:val="40"/>
                              <w:szCs w:val="48"/>
                            </w:rPr>
                          </w:pPr>
                          <w:r>
                            <w:rPr>
                              <w:rFonts w:ascii="Arial Narrow" w:hAnsi="Arial Narrow"/>
                              <w:sz w:val="40"/>
                              <w:szCs w:val="48"/>
                            </w:rPr>
                            <w:t xml:space="preserve">Tutor: </w:t>
                          </w:r>
                          <w:r w:rsidRPr="00475DC5">
                            <w:rPr>
                              <w:rFonts w:ascii="Arial Narrow" w:hAnsi="Arial Narrow"/>
                              <w:b/>
                              <w:sz w:val="40"/>
                              <w:szCs w:val="48"/>
                            </w:rPr>
                            <w:t>Raniero Rapone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968D7" w:rsidRPr="00475DC5" w:rsidRDefault="00E968D7">
          <w:pPr>
            <w:rPr>
              <w:rFonts w:ascii="Arial Narrow" w:hAnsi="Arial Narrow"/>
            </w:rPr>
          </w:pPr>
        </w:p>
        <w:p w:rsidR="00E968D7" w:rsidRPr="00475DC5" w:rsidRDefault="00E968D7">
          <w:pPr>
            <w:rPr>
              <w:rFonts w:ascii="Arial Narrow" w:hAnsi="Arial Narrow"/>
            </w:rPr>
          </w:pPr>
        </w:p>
        <w:p w:rsidR="00E968D7" w:rsidRDefault="00E968D7"/>
        <w:p w:rsidR="00E968D7" w:rsidRDefault="00E968D7"/>
        <w:p w:rsidR="00E968D7" w:rsidRDefault="00E968D7"/>
        <w:p w:rsidR="00E968D7" w:rsidRDefault="00E968D7"/>
        <w:p w:rsidR="00E968D7" w:rsidRDefault="00E968D7"/>
        <w:p w:rsidR="00475DC5" w:rsidRDefault="00475DC5"/>
        <w:p w:rsidR="00475DC5" w:rsidRDefault="00475DC5"/>
        <w:p w:rsidR="00E968D7" w:rsidRDefault="00E968D7" w:rsidP="00E968D7"/>
      </w:sdtContent>
    </w:sdt>
    <w:p w:rsidR="00E968D7" w:rsidRPr="00E968D7" w:rsidRDefault="00216860" w:rsidP="00E968D7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lastRenderedPageBreak/>
        <w:t xml:space="preserve">Il </w:t>
      </w:r>
      <w:r w:rsidRPr="00DD0B2E">
        <w:rPr>
          <w:rFonts w:ascii="Arial Narrow" w:eastAsiaTheme="minorHAnsi" w:hAnsi="Arial Narrow" w:cs="Arial"/>
          <w:bCs w:val="0"/>
        </w:rPr>
        <w:t>furto dei metalli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F72418" w:rsidRPr="00862D7F">
        <w:rPr>
          <w:rFonts w:ascii="Arial Narrow" w:eastAsiaTheme="minorHAnsi" w:hAnsi="Arial Narrow" w:cs="Arial"/>
          <w:b w:val="0"/>
          <w:bCs w:val="0"/>
        </w:rPr>
        <w:t xml:space="preserve">sta diventando </w:t>
      </w:r>
      <w:r w:rsidR="00CC0E97" w:rsidRPr="00862D7F">
        <w:rPr>
          <w:rFonts w:ascii="Arial Narrow" w:eastAsiaTheme="minorHAnsi" w:hAnsi="Arial Narrow" w:cs="Arial"/>
          <w:b w:val="0"/>
          <w:bCs w:val="0"/>
        </w:rPr>
        <w:t>una emergenza</w:t>
      </w:r>
      <w:bookmarkEnd w:id="0"/>
      <w:r w:rsidR="00862D7F" w:rsidRPr="00862D7F">
        <w:rPr>
          <w:rFonts w:ascii="Arial Narrow" w:eastAsiaTheme="minorHAnsi" w:hAnsi="Arial Narrow" w:cs="Arial"/>
          <w:b w:val="0"/>
          <w:bCs w:val="0"/>
        </w:rPr>
        <w:t xml:space="preserve">: </w:t>
      </w:r>
      <w:r w:rsidR="00862D7F" w:rsidRPr="00E968D7">
        <w:rPr>
          <w:rFonts w:ascii="Arial Narrow" w:eastAsiaTheme="minorHAnsi" w:hAnsi="Arial Narrow" w:cs="Arial"/>
          <w:b w:val="0"/>
          <w:bCs w:val="0"/>
        </w:rPr>
        <w:t>i</w:t>
      </w:r>
      <w:r w:rsidR="009F03EA" w:rsidRPr="00E968D7">
        <w:rPr>
          <w:rFonts w:ascii="Arial Narrow" w:eastAsiaTheme="minorHAnsi" w:hAnsi="Arial Narrow" w:cs="Arial"/>
          <w:b w:val="0"/>
          <w:bCs w:val="0"/>
        </w:rPr>
        <w:t xml:space="preserve">l fenomeno criminale colpisce </w:t>
      </w:r>
      <w:r w:rsidR="00862D7F" w:rsidRPr="00E968D7">
        <w:rPr>
          <w:rFonts w:ascii="Arial Narrow" w:eastAsiaTheme="minorHAnsi" w:hAnsi="Arial Narrow" w:cs="Arial"/>
          <w:b w:val="0"/>
          <w:bCs w:val="0"/>
        </w:rPr>
        <w:t xml:space="preserve">i </w:t>
      </w:r>
      <w:r w:rsidR="009F03EA" w:rsidRPr="00E968D7">
        <w:rPr>
          <w:rFonts w:ascii="Arial Narrow" w:eastAsiaTheme="minorHAnsi" w:hAnsi="Arial Narrow" w:cs="Arial"/>
          <w:b w:val="0"/>
          <w:bCs w:val="0"/>
        </w:rPr>
        <w:t>settor</w:t>
      </w:r>
      <w:r w:rsidR="00862D7F" w:rsidRPr="00E968D7">
        <w:rPr>
          <w:rFonts w:ascii="Arial Narrow" w:eastAsiaTheme="minorHAnsi" w:hAnsi="Arial Narrow" w:cs="Arial"/>
          <w:b w:val="0"/>
          <w:bCs w:val="0"/>
        </w:rPr>
        <w:t xml:space="preserve">i critici </w:t>
      </w:r>
      <w:r w:rsidR="009F03EA" w:rsidRPr="00E968D7">
        <w:rPr>
          <w:rFonts w:ascii="Arial Narrow" w:eastAsiaTheme="minorHAnsi" w:hAnsi="Arial Narrow" w:cs="Arial"/>
          <w:b w:val="0"/>
          <w:bCs w:val="0"/>
        </w:rPr>
        <w:t>dei trasporti, dell'energia e delle telecomunicazioni</w:t>
      </w:r>
      <w:r w:rsidR="00862D7F" w:rsidRPr="00E968D7">
        <w:rPr>
          <w:rFonts w:ascii="Arial Narrow" w:eastAsiaTheme="minorHAnsi" w:hAnsi="Arial Narrow" w:cs="Arial"/>
          <w:b w:val="0"/>
          <w:bCs w:val="0"/>
        </w:rPr>
        <w:t>. O</w:t>
      </w:r>
      <w:r w:rsidR="009F03EA" w:rsidRPr="00862D7F">
        <w:rPr>
          <w:rFonts w:ascii="Arial Narrow" w:eastAsiaTheme="minorHAnsi" w:hAnsi="Arial Narrow" w:cs="Arial"/>
          <w:b w:val="0"/>
          <w:bCs w:val="0"/>
        </w:rPr>
        <w:t>ltre a</w:t>
      </w:r>
      <w:r w:rsidR="00862D7F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9F03EA" w:rsidRPr="00862D7F">
        <w:rPr>
          <w:rFonts w:ascii="Arial Narrow" w:eastAsiaTheme="minorHAnsi" w:hAnsi="Arial Narrow" w:cs="Arial"/>
          <w:b w:val="0"/>
          <w:bCs w:val="0"/>
        </w:rPr>
        <w:t xml:space="preserve">provocare l’interruzione di pubblici servizi essenziali </w:t>
      </w:r>
      <w:r w:rsidR="00862D7F" w:rsidRPr="00862D7F">
        <w:rPr>
          <w:rFonts w:ascii="Arial Narrow" w:eastAsiaTheme="minorHAnsi" w:hAnsi="Arial Narrow" w:cs="Arial"/>
          <w:b w:val="0"/>
          <w:bCs w:val="0"/>
        </w:rPr>
        <w:t xml:space="preserve">hanno un </w:t>
      </w:r>
      <w:r w:rsidR="00862D7F" w:rsidRPr="00DD0B2E">
        <w:rPr>
          <w:rFonts w:ascii="Arial Narrow" w:eastAsiaTheme="minorHAnsi" w:hAnsi="Arial Narrow" w:cs="Arial"/>
          <w:bCs w:val="0"/>
        </w:rPr>
        <w:t>impatto sul</w:t>
      </w:r>
      <w:r w:rsidR="009F03EA" w:rsidRPr="00DD0B2E">
        <w:rPr>
          <w:rFonts w:ascii="Arial Narrow" w:eastAsiaTheme="minorHAnsi" w:hAnsi="Arial Narrow" w:cs="Arial"/>
          <w:bCs w:val="0"/>
        </w:rPr>
        <w:t>la sicurezza</w:t>
      </w:r>
      <w:r w:rsidR="009F03EA" w:rsidRPr="00862D7F">
        <w:rPr>
          <w:rFonts w:ascii="Arial Narrow" w:eastAsiaTheme="minorHAnsi" w:hAnsi="Arial Narrow" w:cs="Arial"/>
          <w:b w:val="0"/>
          <w:bCs w:val="0"/>
        </w:rPr>
        <w:t xml:space="preserve"> e </w:t>
      </w:r>
      <w:r w:rsidR="00862D7F">
        <w:rPr>
          <w:rFonts w:ascii="Arial Narrow" w:eastAsiaTheme="minorHAnsi" w:hAnsi="Arial Narrow" w:cs="Arial"/>
          <w:b w:val="0"/>
          <w:bCs w:val="0"/>
        </w:rPr>
        <w:t>sul</w:t>
      </w:r>
      <w:r w:rsidR="009F03EA" w:rsidRPr="00862D7F">
        <w:rPr>
          <w:rFonts w:ascii="Arial Narrow" w:eastAsiaTheme="minorHAnsi" w:hAnsi="Arial Narrow" w:cs="Arial"/>
          <w:b w:val="0"/>
          <w:bCs w:val="0"/>
        </w:rPr>
        <w:t>l'ordine pubblico.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Il </w:t>
      </w:r>
      <w:r w:rsidR="00862D7F" w:rsidRPr="00862D7F">
        <w:rPr>
          <w:rFonts w:ascii="Arial Narrow" w:eastAsiaTheme="minorHAnsi" w:hAnsi="Arial Narrow" w:cs="Arial"/>
          <w:b w:val="0"/>
          <w:bCs w:val="0"/>
        </w:rPr>
        <w:t xml:space="preserve">Gruppo FS ha stimato un </w:t>
      </w:r>
      <w:r w:rsidR="00862D7F" w:rsidRPr="00DD0B2E">
        <w:rPr>
          <w:rFonts w:ascii="Arial Narrow" w:eastAsiaTheme="minorHAnsi" w:hAnsi="Arial Narrow" w:cs="Arial"/>
          <w:bCs w:val="0"/>
        </w:rPr>
        <w:t>danno economico</w:t>
      </w:r>
      <w:r w:rsidR="00862D7F" w:rsidRPr="00DD0B2E">
        <w:rPr>
          <w:rFonts w:ascii="Arial Narrow" w:eastAsiaTheme="minorHAnsi" w:hAnsi="Arial Narrow" w:cs="Arial"/>
          <w:bCs w:val="0"/>
        </w:rPr>
        <w:t xml:space="preserve"> di quasi </w:t>
      </w:r>
      <w:r w:rsidR="00862D7F" w:rsidRPr="00DD0B2E">
        <w:rPr>
          <w:rFonts w:ascii="Arial Narrow" w:eastAsiaTheme="minorHAnsi" w:hAnsi="Arial Narrow" w:cs="Arial"/>
          <w:bCs w:val="0"/>
        </w:rPr>
        <w:t xml:space="preserve">31 </w:t>
      </w:r>
      <w:r w:rsidR="00862D7F" w:rsidRPr="00DD0B2E">
        <w:rPr>
          <w:rFonts w:ascii="Arial Narrow" w:eastAsiaTheme="minorHAnsi" w:hAnsi="Arial Narrow" w:cs="Arial"/>
          <w:bCs w:val="0"/>
        </w:rPr>
        <w:t>M€</w:t>
      </w:r>
      <w:r w:rsidR="00862D7F" w:rsidRPr="00862D7F">
        <w:rPr>
          <w:rFonts w:ascii="Arial Narrow" w:eastAsiaTheme="minorHAnsi" w:hAnsi="Arial Narrow" w:cs="Arial"/>
          <w:b w:val="0"/>
          <w:bCs w:val="0"/>
        </w:rPr>
        <w:t xml:space="preserve"> nel triennio 2011-13.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2C66CD" w:rsidRPr="00862D7F">
        <w:rPr>
          <w:rFonts w:ascii="Arial Narrow" w:eastAsiaTheme="minorHAnsi" w:hAnsi="Arial Narrow" w:cs="Arial"/>
          <w:b w:val="0"/>
          <w:bCs w:val="0"/>
        </w:rPr>
        <w:t xml:space="preserve">Il rame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è uno dei migliori </w:t>
      </w:r>
      <w:r w:rsidR="002C66CD" w:rsidRPr="00862D7F">
        <w:rPr>
          <w:rFonts w:ascii="Arial Narrow" w:eastAsiaTheme="minorHAnsi" w:hAnsi="Arial Narrow" w:cs="Arial"/>
          <w:b w:val="0"/>
          <w:bCs w:val="0"/>
        </w:rPr>
        <w:t>conduttor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i </w:t>
      </w:r>
      <w:r w:rsidR="002C66CD" w:rsidRPr="00862D7F">
        <w:rPr>
          <w:rFonts w:ascii="Arial Narrow" w:eastAsiaTheme="minorHAnsi" w:hAnsi="Arial Narrow" w:cs="Arial"/>
          <w:b w:val="0"/>
          <w:bCs w:val="0"/>
        </w:rPr>
        <w:t xml:space="preserve">ed è </w:t>
      </w:r>
      <w:r w:rsidR="00862D7F" w:rsidRPr="00862D7F">
        <w:rPr>
          <w:rFonts w:ascii="Arial Narrow" w:eastAsiaTheme="minorHAnsi" w:hAnsi="Arial Narrow" w:cs="Arial"/>
          <w:b w:val="0"/>
          <w:bCs w:val="0"/>
        </w:rPr>
        <w:t>interamente</w:t>
      </w:r>
      <w:r w:rsidR="00862D7F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2C66CD" w:rsidRPr="00862D7F">
        <w:rPr>
          <w:rFonts w:ascii="Arial Narrow" w:eastAsiaTheme="minorHAnsi" w:hAnsi="Arial Narrow" w:cs="Arial"/>
          <w:b w:val="0"/>
          <w:bCs w:val="0"/>
        </w:rPr>
        <w:t>riciclabile.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2C66CD" w:rsidRPr="00862D7F">
        <w:rPr>
          <w:rFonts w:ascii="Arial Narrow" w:eastAsiaTheme="minorHAnsi" w:hAnsi="Arial Narrow" w:cs="Arial"/>
          <w:b w:val="0"/>
          <w:bCs w:val="0"/>
        </w:rPr>
        <w:t xml:space="preserve">Per queste sue caratteristiche è molto richiesto dal mercato internazionale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e il suo </w:t>
      </w:r>
      <w:r w:rsidR="002C66CD" w:rsidRPr="00DD0B2E">
        <w:rPr>
          <w:rFonts w:ascii="Arial Narrow" w:eastAsiaTheme="minorHAnsi" w:hAnsi="Arial Narrow" w:cs="Arial"/>
          <w:bCs w:val="0"/>
        </w:rPr>
        <w:t xml:space="preserve">valore </w:t>
      </w:r>
      <w:r w:rsidR="00862D7F" w:rsidRPr="00DD0B2E">
        <w:rPr>
          <w:rFonts w:ascii="Arial Narrow" w:eastAsiaTheme="minorHAnsi" w:hAnsi="Arial Narrow" w:cs="Arial"/>
          <w:bCs w:val="0"/>
        </w:rPr>
        <w:t>è in costante crescita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. Oltre al rame anche la ghisa dei chiusini è diventato oggetto di furto: in questo caso il pericolo indotto è di gran lunga superiore al danno economico. </w:t>
      </w:r>
    </w:p>
    <w:p w:rsidR="00F72418" w:rsidRDefault="00862D7F" w:rsidP="00E968D7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DD0B2E">
        <w:rPr>
          <w:rFonts w:ascii="Arial Narrow" w:eastAsiaTheme="minorHAnsi" w:hAnsi="Arial Narrow" w:cs="Arial"/>
          <w:bCs w:val="0"/>
        </w:rPr>
        <w:t>La protezione</w:t>
      </w:r>
      <w:r>
        <w:rPr>
          <w:rFonts w:ascii="Arial Narrow" w:eastAsiaTheme="minorHAnsi" w:hAnsi="Arial Narrow" w:cs="Arial"/>
          <w:b w:val="0"/>
          <w:bCs w:val="0"/>
        </w:rPr>
        <w:t xml:space="preserve"> </w:t>
      </w:r>
      <w:r w:rsidRPr="00862D7F">
        <w:rPr>
          <w:rFonts w:ascii="Arial Narrow" w:eastAsiaTheme="minorHAnsi" w:hAnsi="Arial Narrow" w:cs="Arial"/>
          <w:b w:val="0"/>
          <w:bCs w:val="0"/>
        </w:rPr>
        <w:t>d</w:t>
      </w:r>
      <w:r>
        <w:rPr>
          <w:rFonts w:ascii="Arial Narrow" w:eastAsiaTheme="minorHAnsi" w:hAnsi="Arial Narrow" w:cs="Arial"/>
          <w:b w:val="0"/>
          <w:bCs w:val="0"/>
        </w:rPr>
        <w:t>i questi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asset risulta essere </w:t>
      </w:r>
      <w:r w:rsidRPr="00DD0B2E">
        <w:rPr>
          <w:rFonts w:ascii="Arial Narrow" w:eastAsiaTheme="minorHAnsi" w:hAnsi="Arial Narrow" w:cs="Arial"/>
          <w:bCs w:val="0"/>
        </w:rPr>
        <w:t>molto compless</w:t>
      </w:r>
      <w:r w:rsidR="00DD0B2E" w:rsidRPr="00DD0B2E">
        <w:rPr>
          <w:rFonts w:ascii="Arial Narrow" w:eastAsiaTheme="minorHAnsi" w:hAnsi="Arial Narrow" w:cs="Arial"/>
          <w:bCs w:val="0"/>
        </w:rPr>
        <w:t>a</w:t>
      </w:r>
      <w:r>
        <w:rPr>
          <w:rFonts w:ascii="Arial Narrow" w:eastAsiaTheme="minorHAnsi" w:hAnsi="Arial Narrow" w:cs="Arial"/>
          <w:b w:val="0"/>
          <w:bCs w:val="0"/>
        </w:rPr>
        <w:t xml:space="preserve"> tecnicamente ed economicamente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per una lunga lista di fattori</w:t>
      </w:r>
      <w:r>
        <w:rPr>
          <w:rFonts w:ascii="Arial Narrow" w:eastAsiaTheme="minorHAnsi" w:hAnsi="Arial Narrow" w:cs="Arial"/>
          <w:b w:val="0"/>
          <w:bCs w:val="0"/>
        </w:rPr>
        <w:t xml:space="preserve">: la </w:t>
      </w:r>
      <w:r w:rsidRPr="00DD0B2E">
        <w:rPr>
          <w:rFonts w:ascii="Arial Narrow" w:eastAsiaTheme="minorHAnsi" w:hAnsi="Arial Narrow" w:cs="Arial"/>
          <w:bCs w:val="0"/>
        </w:rPr>
        <w:t>n</w:t>
      </w:r>
      <w:r w:rsidR="00E260A1" w:rsidRPr="00DD0B2E">
        <w:rPr>
          <w:rFonts w:ascii="Arial Narrow" w:eastAsiaTheme="minorHAnsi" w:hAnsi="Arial Narrow" w:cs="Arial"/>
          <w:bCs w:val="0"/>
        </w:rPr>
        <w:t>umerosità</w:t>
      </w:r>
      <w:r w:rsidRPr="00DD0B2E">
        <w:rPr>
          <w:rFonts w:ascii="Arial Narrow" w:eastAsiaTheme="minorHAnsi" w:hAnsi="Arial Narrow" w:cs="Arial"/>
          <w:bCs w:val="0"/>
        </w:rPr>
        <w:t xml:space="preserve"> e la d</w:t>
      </w:r>
      <w:r w:rsidRPr="00DD0B2E">
        <w:rPr>
          <w:rFonts w:ascii="Arial Narrow" w:eastAsiaTheme="minorHAnsi" w:hAnsi="Arial Narrow" w:cs="Arial"/>
          <w:bCs w:val="0"/>
        </w:rPr>
        <w:t>iffusione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geografica</w:t>
      </w:r>
      <w:r w:rsidR="00E260A1" w:rsidRPr="00862D7F">
        <w:rPr>
          <w:rFonts w:ascii="Arial Narrow" w:eastAsiaTheme="minorHAnsi" w:hAnsi="Arial Narrow" w:cs="Arial"/>
          <w:b w:val="0"/>
          <w:bCs w:val="0"/>
        </w:rPr>
        <w:t xml:space="preserve"> dei possibili obiettivi</w:t>
      </w:r>
      <w:r>
        <w:rPr>
          <w:rFonts w:ascii="Arial Narrow" w:eastAsiaTheme="minorHAnsi" w:hAnsi="Arial Narrow" w:cs="Arial"/>
          <w:b w:val="0"/>
          <w:bCs w:val="0"/>
        </w:rPr>
        <w:t>,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>spesso in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zone particolarmente isolate</w:t>
      </w:r>
      <w:r>
        <w:rPr>
          <w:rFonts w:ascii="Arial Narrow" w:eastAsiaTheme="minorHAnsi" w:hAnsi="Arial Narrow" w:cs="Arial"/>
          <w:b w:val="0"/>
          <w:bCs w:val="0"/>
        </w:rPr>
        <w:t>, rende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estremamente </w:t>
      </w:r>
      <w:r>
        <w:rPr>
          <w:rFonts w:ascii="Arial Narrow" w:eastAsiaTheme="minorHAnsi" w:hAnsi="Arial Narrow" w:cs="Arial"/>
          <w:b w:val="0"/>
          <w:bCs w:val="0"/>
        </w:rPr>
        <w:t>esteso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il perimetro di attacco</w:t>
      </w:r>
      <w:r>
        <w:rPr>
          <w:rFonts w:ascii="Arial Narrow" w:eastAsiaTheme="minorHAnsi" w:hAnsi="Arial Narrow" w:cs="Arial"/>
          <w:b w:val="0"/>
          <w:bCs w:val="0"/>
        </w:rPr>
        <w:t>. L’a</w:t>
      </w:r>
      <w:r w:rsidR="00E260A1" w:rsidRPr="00862D7F">
        <w:rPr>
          <w:rFonts w:ascii="Arial Narrow" w:eastAsiaTheme="minorHAnsi" w:hAnsi="Arial Narrow" w:cs="Arial"/>
          <w:b w:val="0"/>
          <w:bCs w:val="0"/>
        </w:rPr>
        <w:t xml:space="preserve">limentazione </w:t>
      </w:r>
      <w:r>
        <w:rPr>
          <w:rFonts w:ascii="Arial Narrow" w:eastAsiaTheme="minorHAnsi" w:hAnsi="Arial Narrow" w:cs="Arial"/>
          <w:b w:val="0"/>
          <w:bCs w:val="0"/>
        </w:rPr>
        <w:t xml:space="preserve">elettrica è di difficile accesso e, per quanto riguarda le </w:t>
      </w:r>
      <w:r w:rsidRPr="00DD0B2E">
        <w:rPr>
          <w:rFonts w:ascii="Arial Narrow" w:eastAsiaTheme="minorHAnsi" w:hAnsi="Arial Narrow" w:cs="Arial"/>
          <w:bCs w:val="0"/>
        </w:rPr>
        <w:t>comunicazioni</w:t>
      </w:r>
      <w:r>
        <w:rPr>
          <w:rFonts w:ascii="Arial Narrow" w:eastAsiaTheme="minorHAnsi" w:hAnsi="Arial Narrow" w:cs="Arial"/>
          <w:b w:val="0"/>
          <w:bCs w:val="0"/>
        </w:rPr>
        <w:t>, il s</w:t>
      </w:r>
      <w:r w:rsidR="00B533EF" w:rsidRPr="00862D7F">
        <w:rPr>
          <w:rFonts w:ascii="Arial Narrow" w:eastAsiaTheme="minorHAnsi" w:hAnsi="Arial Narrow" w:cs="Arial"/>
          <w:b w:val="0"/>
          <w:bCs w:val="0"/>
        </w:rPr>
        <w:t>egnale d</w:t>
      </w:r>
      <w:r>
        <w:rPr>
          <w:rFonts w:ascii="Arial Narrow" w:eastAsiaTheme="minorHAnsi" w:hAnsi="Arial Narrow" w:cs="Arial"/>
          <w:b w:val="0"/>
          <w:bCs w:val="0"/>
        </w:rPr>
        <w:t>elle</w:t>
      </w:r>
      <w:r w:rsidR="00B533EF" w:rsidRPr="00862D7F">
        <w:rPr>
          <w:rFonts w:ascii="Arial Narrow" w:eastAsiaTheme="minorHAnsi" w:hAnsi="Arial Narrow" w:cs="Arial"/>
          <w:b w:val="0"/>
          <w:bCs w:val="0"/>
        </w:rPr>
        <w:t xml:space="preserve"> reti mobili </w:t>
      </w:r>
      <w:r>
        <w:rPr>
          <w:rFonts w:ascii="Arial Narrow" w:eastAsiaTheme="minorHAnsi" w:hAnsi="Arial Narrow" w:cs="Arial"/>
          <w:b w:val="0"/>
          <w:bCs w:val="0"/>
        </w:rPr>
        <w:t>nei pozzetti</w:t>
      </w:r>
      <w:r w:rsidR="00F72418" w:rsidRPr="00862D7F">
        <w:rPr>
          <w:rFonts w:ascii="Arial Narrow" w:eastAsiaTheme="minorHAnsi" w:hAnsi="Arial Narrow" w:cs="Arial"/>
          <w:b w:val="0"/>
          <w:bCs w:val="0"/>
        </w:rPr>
        <w:t xml:space="preserve"> e in aree extraurbane</w:t>
      </w:r>
      <w:r>
        <w:rPr>
          <w:rFonts w:ascii="Arial Narrow" w:eastAsiaTheme="minorHAnsi" w:hAnsi="Arial Narrow" w:cs="Arial"/>
          <w:b w:val="0"/>
          <w:bCs w:val="0"/>
        </w:rPr>
        <w:t xml:space="preserve"> e molto debole o assente</w:t>
      </w:r>
      <w:r w:rsidR="00F72418" w:rsidRPr="00862D7F">
        <w:rPr>
          <w:rFonts w:ascii="Arial Narrow" w:eastAsiaTheme="minorHAnsi" w:hAnsi="Arial Narrow" w:cs="Arial"/>
          <w:b w:val="0"/>
          <w:bCs w:val="0"/>
        </w:rPr>
        <w:t>, soprattutto se i percorsi dei cavidotti non seguono percorsi paralleli alla strade</w:t>
      </w:r>
      <w:r>
        <w:rPr>
          <w:rFonts w:ascii="Arial Narrow" w:eastAsiaTheme="minorHAnsi" w:hAnsi="Arial Narrow" w:cs="Arial"/>
          <w:b w:val="0"/>
          <w:bCs w:val="0"/>
        </w:rPr>
        <w:t>.</w:t>
      </w:r>
    </w:p>
    <w:p w:rsidR="00862D7F" w:rsidRPr="00862D7F" w:rsidRDefault="00862D7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>
        <w:rPr>
          <w:rFonts w:ascii="Arial Narrow" w:eastAsiaTheme="minorHAnsi" w:hAnsi="Arial Narrow" w:cs="Arial"/>
          <w:b w:val="0"/>
          <w:bCs w:val="0"/>
        </w:rPr>
        <w:t>P</w:t>
      </w:r>
      <w:r w:rsidRPr="00862D7F">
        <w:rPr>
          <w:rFonts w:ascii="Arial Narrow" w:eastAsiaTheme="minorHAnsi" w:hAnsi="Arial Narrow" w:cs="Arial"/>
          <w:b w:val="0"/>
          <w:bCs w:val="0"/>
        </w:rPr>
        <w:t>er una efficace azione di contrasto dev</w:t>
      </w:r>
      <w:r>
        <w:rPr>
          <w:rFonts w:ascii="Arial Narrow" w:eastAsiaTheme="minorHAnsi" w:hAnsi="Arial Narrow" w:cs="Arial"/>
          <w:b w:val="0"/>
          <w:bCs w:val="0"/>
        </w:rPr>
        <w:t xml:space="preserve">e essere attuata una </w:t>
      </w:r>
      <w:r w:rsidRPr="00DD0B2E">
        <w:rPr>
          <w:rFonts w:ascii="Arial Narrow" w:eastAsiaTheme="minorHAnsi" w:hAnsi="Arial Narrow" w:cs="Arial"/>
          <w:bCs w:val="0"/>
        </w:rPr>
        <w:t xml:space="preserve">strategia su più livelli </w:t>
      </w:r>
      <w:r>
        <w:rPr>
          <w:rFonts w:ascii="Arial Narrow" w:eastAsiaTheme="minorHAnsi" w:hAnsi="Arial Narrow" w:cs="Arial"/>
          <w:b w:val="0"/>
          <w:bCs w:val="0"/>
        </w:rPr>
        <w:t>che comprenda u</w:t>
      </w:r>
      <w:r w:rsidRPr="00862D7F">
        <w:rPr>
          <w:rFonts w:ascii="Arial Narrow" w:eastAsiaTheme="minorHAnsi" w:hAnsi="Arial Narrow" w:cs="Arial"/>
          <w:b w:val="0"/>
          <w:bCs w:val="0"/>
        </w:rPr>
        <w:t>n approccio legislativo</w:t>
      </w:r>
      <w:r>
        <w:rPr>
          <w:rFonts w:ascii="Arial Narrow" w:eastAsiaTheme="minorHAnsi" w:hAnsi="Arial Narrow" w:cs="Arial"/>
          <w:b w:val="0"/>
          <w:bCs w:val="0"/>
        </w:rPr>
        <w:t xml:space="preserve"> integrato </w:t>
      </w:r>
      <w:r w:rsidRPr="00862D7F">
        <w:rPr>
          <w:rFonts w:ascii="Arial Narrow" w:eastAsiaTheme="minorHAnsi" w:hAnsi="Arial Narrow" w:cs="Arial"/>
          <w:b w:val="0"/>
          <w:bCs w:val="0"/>
        </w:rPr>
        <w:t>che tenga conto</w:t>
      </w:r>
      <w:r>
        <w:rPr>
          <w:rFonts w:ascii="Arial Narrow" w:eastAsiaTheme="minorHAnsi" w:hAnsi="Arial Narrow" w:cs="Arial"/>
          <w:b w:val="0"/>
          <w:bCs w:val="0"/>
        </w:rPr>
        <w:t xml:space="preserve"> sia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>del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furto </w:t>
      </w:r>
      <w:r>
        <w:rPr>
          <w:rFonts w:ascii="Arial Narrow" w:eastAsiaTheme="minorHAnsi" w:hAnsi="Arial Narrow" w:cs="Arial"/>
          <w:b w:val="0"/>
          <w:bCs w:val="0"/>
        </w:rPr>
        <w:t>che</w:t>
      </w:r>
      <w:r>
        <w:rPr>
          <w:rFonts w:ascii="Arial Narrow" w:eastAsiaTheme="minorHAnsi" w:hAnsi="Arial Narrow" w:cs="Arial"/>
          <w:b w:val="0"/>
          <w:bCs w:val="0"/>
        </w:rPr>
        <w:t xml:space="preserve"> de</w:t>
      </w:r>
      <w:r w:rsidRPr="00862D7F">
        <w:rPr>
          <w:rFonts w:ascii="Arial Narrow" w:eastAsiaTheme="minorHAnsi" w:hAnsi="Arial Narrow" w:cs="Arial"/>
          <w:b w:val="0"/>
          <w:bCs w:val="0"/>
        </w:rPr>
        <w:t>lla filiera di ricettazione</w:t>
      </w:r>
      <w:r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>con</w:t>
      </w:r>
      <w:r>
        <w:rPr>
          <w:rFonts w:ascii="Arial Narrow" w:eastAsiaTheme="minorHAnsi" w:hAnsi="Arial Narrow" w:cs="Arial"/>
          <w:b w:val="0"/>
          <w:bCs w:val="0"/>
        </w:rPr>
        <w:t xml:space="preserve"> un </w:t>
      </w:r>
      <w:r w:rsidRPr="00862D7F">
        <w:rPr>
          <w:rFonts w:ascii="Arial Narrow" w:eastAsiaTheme="minorHAnsi" w:hAnsi="Arial Narrow" w:cs="Arial"/>
          <w:b w:val="0"/>
          <w:bCs w:val="0"/>
        </w:rPr>
        <w:t>rinforzo della attività investigativa</w:t>
      </w:r>
      <w:r>
        <w:rPr>
          <w:rFonts w:ascii="Arial Narrow" w:eastAsiaTheme="minorHAnsi" w:hAnsi="Arial Narrow" w:cs="Arial"/>
          <w:b w:val="0"/>
          <w:bCs w:val="0"/>
        </w:rPr>
        <w:t xml:space="preserve"> e di pattugliamento.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 xml:space="preserve">Ma l’interesse di questo studio è concentrato sul </w:t>
      </w:r>
      <w:r w:rsidRPr="00DD0B2E">
        <w:rPr>
          <w:rFonts w:ascii="Arial Narrow" w:eastAsiaTheme="minorHAnsi" w:hAnsi="Arial Narrow" w:cs="Arial"/>
          <w:bCs w:val="0"/>
        </w:rPr>
        <w:t xml:space="preserve">sistema di protezione </w:t>
      </w:r>
      <w:r w:rsidR="00E968D7" w:rsidRPr="00DD0B2E">
        <w:rPr>
          <w:rFonts w:ascii="Arial Narrow" w:eastAsiaTheme="minorHAnsi" w:hAnsi="Arial Narrow" w:cs="Arial"/>
          <w:bCs w:val="0"/>
        </w:rPr>
        <w:t>fisico</w:t>
      </w:r>
      <w:r w:rsidRPr="00DD0B2E">
        <w:rPr>
          <w:rFonts w:ascii="Arial Narrow" w:eastAsiaTheme="minorHAnsi" w:hAnsi="Arial Narrow" w:cs="Arial"/>
          <w:bCs w:val="0"/>
        </w:rPr>
        <w:t xml:space="preserve"> di questi asset</w:t>
      </w:r>
      <w:r>
        <w:rPr>
          <w:rFonts w:ascii="Arial Narrow" w:eastAsiaTheme="minorHAnsi" w:hAnsi="Arial Narrow" w:cs="Arial"/>
          <w:b w:val="0"/>
          <w:bCs w:val="0"/>
        </w:rPr>
        <w:t xml:space="preserve">. </w:t>
      </w:r>
    </w:p>
    <w:p w:rsidR="00862D7F" w:rsidRDefault="00862D7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>
        <w:rPr>
          <w:rFonts w:ascii="Arial Narrow" w:eastAsiaTheme="minorHAnsi" w:hAnsi="Arial Narrow" w:cs="Arial"/>
          <w:b w:val="0"/>
          <w:bCs w:val="0"/>
        </w:rPr>
        <w:t xml:space="preserve">Considerando gli elementi costituenti un sistema di 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sicurezza </w:t>
      </w:r>
      <w:r>
        <w:rPr>
          <w:rFonts w:ascii="Arial Narrow" w:eastAsiaTheme="minorHAnsi" w:hAnsi="Arial Narrow" w:cs="Arial"/>
          <w:b w:val="0"/>
          <w:bCs w:val="0"/>
        </w:rPr>
        <w:t xml:space="preserve">tradizionale è evidente come la maggior parte delle difese passive trovino forti limiti applicativi così come </w:t>
      </w:r>
      <w:r w:rsidR="00962480" w:rsidRPr="00862D7F">
        <w:rPr>
          <w:rFonts w:ascii="Arial Narrow" w:eastAsiaTheme="minorHAnsi" w:hAnsi="Arial Narrow" w:cs="Arial"/>
          <w:b w:val="0"/>
          <w:bCs w:val="0"/>
        </w:rPr>
        <w:t xml:space="preserve">l’estensione del perimetro inibisce </w:t>
      </w:r>
      <w:r>
        <w:rPr>
          <w:rFonts w:ascii="Arial Narrow" w:eastAsiaTheme="minorHAnsi" w:hAnsi="Arial Narrow" w:cs="Arial"/>
          <w:b w:val="0"/>
          <w:bCs w:val="0"/>
        </w:rPr>
        <w:t xml:space="preserve">fortemente </w:t>
      </w:r>
      <w:r w:rsidR="00962480" w:rsidRPr="00862D7F">
        <w:rPr>
          <w:rFonts w:ascii="Arial Narrow" w:eastAsiaTheme="minorHAnsi" w:hAnsi="Arial Narrow" w:cs="Arial"/>
          <w:b w:val="0"/>
          <w:bCs w:val="0"/>
        </w:rPr>
        <w:t>la maggior parte dei rilevatori tradizionali</w:t>
      </w:r>
      <w:r>
        <w:rPr>
          <w:rFonts w:ascii="Arial Narrow" w:eastAsiaTheme="minorHAnsi" w:hAnsi="Arial Narrow" w:cs="Arial"/>
          <w:b w:val="0"/>
          <w:bCs w:val="0"/>
        </w:rPr>
        <w:t xml:space="preserve"> per fattori tecnici o economici.</w:t>
      </w:r>
    </w:p>
    <w:p w:rsidR="00D10A6B" w:rsidRPr="00862D7F" w:rsidRDefault="00A7088C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 xml:space="preserve">Dal punto di vista tecnologico sono </w:t>
      </w:r>
      <w:r w:rsidR="00BE689D" w:rsidRPr="00862D7F">
        <w:rPr>
          <w:rFonts w:ascii="Arial Narrow" w:eastAsiaTheme="minorHAnsi" w:hAnsi="Arial Narrow" w:cs="Arial"/>
          <w:b w:val="0"/>
          <w:bCs w:val="0"/>
        </w:rPr>
        <w:t xml:space="preserve">allo studio </w:t>
      </w:r>
      <w:r w:rsidRPr="00862D7F">
        <w:rPr>
          <w:rFonts w:ascii="Arial Narrow" w:eastAsiaTheme="minorHAnsi" w:hAnsi="Arial Narrow" w:cs="Arial"/>
          <w:b w:val="0"/>
          <w:bCs w:val="0"/>
        </w:rPr>
        <w:t>diverse soluzioni di difesa passiva che aument</w:t>
      </w:r>
      <w:r w:rsidR="00BE689D" w:rsidRPr="00862D7F">
        <w:rPr>
          <w:rFonts w:ascii="Arial Narrow" w:eastAsiaTheme="minorHAnsi" w:hAnsi="Arial Narrow" w:cs="Arial"/>
          <w:b w:val="0"/>
          <w:bCs w:val="0"/>
        </w:rPr>
        <w:t>in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o le difficoltà per gli attaccanti, </w:t>
      </w:r>
      <w:r w:rsidR="00BE689D" w:rsidRPr="00862D7F">
        <w:rPr>
          <w:rFonts w:ascii="Arial Narrow" w:eastAsiaTheme="minorHAnsi" w:hAnsi="Arial Narrow" w:cs="Arial"/>
          <w:b w:val="0"/>
          <w:bCs w:val="0"/>
        </w:rPr>
        <w:t xml:space="preserve">anche se prevedono interventi piuttosto estesi,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e che, comunque, hanno la funzione di rallentare l’attacco in attesa dell’intervento di una pattuglia. </w:t>
      </w:r>
    </w:p>
    <w:p w:rsidR="00605E82" w:rsidRPr="00862D7F" w:rsidRDefault="00A7088C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 xml:space="preserve">Nell’ambito delle difese attive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la situazione è più complessa per i fattori prima menzionati. Un </w:t>
      </w:r>
      <w:r w:rsidR="00862D7F" w:rsidRPr="00DD0B2E">
        <w:rPr>
          <w:rFonts w:ascii="Arial Narrow" w:eastAsiaTheme="minorHAnsi" w:hAnsi="Arial Narrow" w:cs="Arial"/>
          <w:bCs w:val="0"/>
        </w:rPr>
        <w:t xml:space="preserve">elemento </w:t>
      </w:r>
      <w:r w:rsidR="00624D96" w:rsidRPr="00DD0B2E">
        <w:rPr>
          <w:rFonts w:ascii="Arial Narrow" w:eastAsiaTheme="minorHAnsi" w:hAnsi="Arial Narrow" w:cs="Arial"/>
          <w:bCs w:val="0"/>
        </w:rPr>
        <w:t>critico</w:t>
      </w:r>
      <w:r w:rsidR="00624D96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624D96" w:rsidRPr="00DD0B2E">
        <w:rPr>
          <w:rFonts w:ascii="Arial Narrow" w:eastAsiaTheme="minorHAnsi" w:hAnsi="Arial Narrow" w:cs="Arial"/>
          <w:bCs w:val="0"/>
        </w:rPr>
        <w:t>comune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a tutte le possibili soluzioni</w:t>
      </w:r>
      <w:r w:rsidR="00624D96" w:rsidRPr="00862D7F">
        <w:rPr>
          <w:rFonts w:ascii="Arial Narrow" w:eastAsiaTheme="minorHAnsi" w:hAnsi="Arial Narrow" w:cs="Arial"/>
          <w:b w:val="0"/>
          <w:bCs w:val="0"/>
        </w:rPr>
        <w:t xml:space="preserve"> è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un </w:t>
      </w:r>
      <w:r w:rsidR="00B533EF" w:rsidRPr="00DD0B2E">
        <w:rPr>
          <w:rFonts w:ascii="Arial Narrow" w:eastAsiaTheme="minorHAnsi" w:hAnsi="Arial Narrow" w:cs="Arial"/>
          <w:bCs w:val="0"/>
        </w:rPr>
        <w:t xml:space="preserve">sistema di </w:t>
      </w:r>
      <w:r w:rsidR="00862D7F" w:rsidRPr="00DD0B2E">
        <w:rPr>
          <w:rFonts w:ascii="Arial Narrow" w:eastAsiaTheme="minorHAnsi" w:hAnsi="Arial Narrow" w:cs="Arial"/>
          <w:bCs w:val="0"/>
        </w:rPr>
        <w:t>comunicazione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che consenta allarmi</w:t>
      </w:r>
      <w:r w:rsidR="00B533EF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624D96" w:rsidRPr="00862D7F">
        <w:rPr>
          <w:rFonts w:ascii="Arial Narrow" w:eastAsiaTheme="minorHAnsi" w:hAnsi="Arial Narrow" w:cs="Arial"/>
          <w:b w:val="0"/>
          <w:bCs w:val="0"/>
        </w:rPr>
        <w:t>geolocalizzat</w:t>
      </w:r>
      <w:r w:rsidR="00862D7F">
        <w:rPr>
          <w:rFonts w:ascii="Arial Narrow" w:eastAsiaTheme="minorHAnsi" w:hAnsi="Arial Narrow" w:cs="Arial"/>
          <w:b w:val="0"/>
          <w:bCs w:val="0"/>
        </w:rPr>
        <w:t>i</w:t>
      </w:r>
      <w:r w:rsidR="00624D96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862D7F">
        <w:rPr>
          <w:rFonts w:ascii="Arial Narrow" w:eastAsiaTheme="minorHAnsi" w:hAnsi="Arial Narrow" w:cs="Arial"/>
          <w:b w:val="0"/>
          <w:bCs w:val="0"/>
        </w:rPr>
        <w:t>per</w:t>
      </w:r>
      <w:r w:rsidR="00624D96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attivare interventi tempestivi e eventuali </w:t>
      </w:r>
      <w:r w:rsidR="00BE689D" w:rsidRPr="00862D7F">
        <w:rPr>
          <w:rFonts w:ascii="Arial Narrow" w:eastAsiaTheme="minorHAnsi" w:hAnsi="Arial Narrow" w:cs="Arial"/>
          <w:b w:val="0"/>
          <w:bCs w:val="0"/>
        </w:rPr>
        <w:t xml:space="preserve">sistemi di </w:t>
      </w:r>
      <w:r w:rsidR="00B533EF" w:rsidRPr="00862D7F">
        <w:rPr>
          <w:rFonts w:ascii="Arial Narrow" w:eastAsiaTheme="minorHAnsi" w:hAnsi="Arial Narrow" w:cs="Arial"/>
          <w:b w:val="0"/>
          <w:bCs w:val="0"/>
        </w:rPr>
        <w:t>dissuasione</w:t>
      </w:r>
      <w:r w:rsidR="00862D7F">
        <w:rPr>
          <w:rFonts w:ascii="Arial Narrow" w:eastAsiaTheme="minorHAnsi" w:hAnsi="Arial Narrow" w:cs="Arial"/>
          <w:b w:val="0"/>
          <w:bCs w:val="0"/>
        </w:rPr>
        <w:t>.</w:t>
      </w:r>
    </w:p>
    <w:p w:rsidR="003438A2" w:rsidRPr="00862D7F" w:rsidRDefault="00624D96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 xml:space="preserve">L’idea alla base di questo lavoro è proprio quella di fornire un sistema distribuito che fornisca un </w:t>
      </w:r>
      <w:r w:rsidRPr="00DD0B2E">
        <w:rPr>
          <w:rFonts w:ascii="Arial Narrow" w:eastAsiaTheme="minorHAnsi" w:hAnsi="Arial Narrow" w:cs="Arial"/>
          <w:bCs w:val="0"/>
        </w:rPr>
        <w:t>allarme tempestivo e geograficamente identificato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per consentire </w:t>
      </w:r>
      <w:r w:rsidR="00862D7F">
        <w:rPr>
          <w:rFonts w:ascii="Arial Narrow" w:eastAsiaTheme="minorHAnsi" w:hAnsi="Arial Narrow" w:cs="Arial"/>
          <w:b w:val="0"/>
          <w:bCs w:val="0"/>
        </w:rPr>
        <w:t>una reazione efficace.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3438A2" w:rsidRPr="00862D7F">
        <w:rPr>
          <w:rFonts w:ascii="Arial Narrow" w:eastAsiaTheme="minorHAnsi" w:hAnsi="Arial Narrow" w:cs="Arial"/>
          <w:b w:val="0"/>
          <w:bCs w:val="0"/>
        </w:rPr>
        <w:t>L</w:t>
      </w:r>
      <w:r w:rsidR="008B5779" w:rsidRPr="00862D7F">
        <w:rPr>
          <w:rFonts w:ascii="Arial Narrow" w:eastAsiaTheme="minorHAnsi" w:hAnsi="Arial Narrow" w:cs="Arial"/>
          <w:b w:val="0"/>
          <w:bCs w:val="0"/>
        </w:rPr>
        <w:t xml:space="preserve">a soluzione </w:t>
      </w:r>
      <w:r w:rsidR="00BD29BA" w:rsidRPr="00862D7F">
        <w:rPr>
          <w:rFonts w:ascii="Arial Narrow" w:eastAsiaTheme="minorHAnsi" w:hAnsi="Arial Narrow" w:cs="Arial"/>
          <w:b w:val="0"/>
          <w:bCs w:val="0"/>
        </w:rPr>
        <w:t xml:space="preserve">specifica </w:t>
      </w:r>
      <w:r w:rsidR="008B5779" w:rsidRPr="00862D7F">
        <w:rPr>
          <w:rFonts w:ascii="Arial Narrow" w:eastAsiaTheme="minorHAnsi" w:hAnsi="Arial Narrow" w:cs="Arial"/>
          <w:b w:val="0"/>
          <w:bCs w:val="0"/>
        </w:rPr>
        <w:t xml:space="preserve">deve poter risolvere una serie di </w:t>
      </w:r>
      <w:r w:rsidR="00862D7F" w:rsidRPr="00DD0B2E">
        <w:rPr>
          <w:rFonts w:ascii="Arial Narrow" w:eastAsiaTheme="minorHAnsi" w:hAnsi="Arial Narrow" w:cs="Arial"/>
          <w:bCs w:val="0"/>
        </w:rPr>
        <w:t>requisiti</w:t>
      </w:r>
      <w:r w:rsidR="00862D7F">
        <w:rPr>
          <w:rFonts w:ascii="Arial Narrow" w:eastAsiaTheme="minorHAnsi" w:hAnsi="Arial Narrow" w:cs="Arial"/>
          <w:b w:val="0"/>
          <w:bCs w:val="0"/>
        </w:rPr>
        <w:t>:</w:t>
      </w:r>
    </w:p>
    <w:p w:rsidR="008B5779" w:rsidRPr="00862D7F" w:rsidRDefault="008B5779" w:rsidP="00862D7F">
      <w:pPr>
        <w:pStyle w:val="Titolo2"/>
        <w:numPr>
          <w:ilvl w:val="0"/>
          <w:numId w:val="27"/>
        </w:numPr>
        <w:spacing w:before="0" w:after="0" w:line="240" w:lineRule="auto"/>
        <w:rPr>
          <w:rFonts w:ascii="Arial Narrow" w:eastAsiaTheme="minorHAnsi" w:hAnsi="Arial Narrow" w:cs="Arial"/>
          <w:b w:val="0"/>
          <w:bCs w:val="0"/>
        </w:rPr>
      </w:pPr>
      <w:r w:rsidRPr="00DD0B2E">
        <w:rPr>
          <w:rFonts w:ascii="Arial Narrow" w:eastAsiaTheme="minorHAnsi" w:hAnsi="Arial Narrow" w:cs="Arial"/>
          <w:bCs w:val="0"/>
        </w:rPr>
        <w:t>Cost</w:t>
      </w:r>
      <w:r w:rsidR="00862D7F" w:rsidRPr="00DD0B2E">
        <w:rPr>
          <w:rFonts w:ascii="Arial Narrow" w:eastAsiaTheme="minorHAnsi" w:hAnsi="Arial Narrow" w:cs="Arial"/>
          <w:bCs w:val="0"/>
        </w:rPr>
        <w:t>i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limitati per apparati, installazione e manutenzione, 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</w:p>
    <w:p w:rsidR="00862D7F" w:rsidRPr="00862D7F" w:rsidRDefault="00862D7F" w:rsidP="00862D7F">
      <w:pPr>
        <w:pStyle w:val="Titolo2"/>
        <w:numPr>
          <w:ilvl w:val="0"/>
          <w:numId w:val="27"/>
        </w:numPr>
        <w:spacing w:before="0" w:after="0" w:line="240" w:lineRule="auto"/>
        <w:rPr>
          <w:rFonts w:ascii="Arial Narrow" w:eastAsiaTheme="minorHAnsi" w:hAnsi="Arial Narrow" w:cs="Arial"/>
          <w:b w:val="0"/>
          <w:bCs w:val="0"/>
        </w:rPr>
      </w:pPr>
      <w:r>
        <w:rPr>
          <w:rFonts w:ascii="Arial Narrow" w:eastAsiaTheme="minorHAnsi" w:hAnsi="Arial Narrow" w:cs="Arial"/>
          <w:b w:val="0"/>
          <w:bCs w:val="0"/>
        </w:rPr>
        <w:t xml:space="preserve">Prolungata </w:t>
      </w:r>
      <w:r w:rsidR="008B5779" w:rsidRPr="00DD0B2E">
        <w:rPr>
          <w:rFonts w:ascii="Arial Narrow" w:eastAsiaTheme="minorHAnsi" w:hAnsi="Arial Narrow" w:cs="Arial"/>
          <w:bCs w:val="0"/>
        </w:rPr>
        <w:t>autonomia</w:t>
      </w:r>
      <w:r w:rsidR="008B5779" w:rsidRPr="00862D7F">
        <w:rPr>
          <w:rFonts w:ascii="Arial Narrow" w:eastAsiaTheme="minorHAnsi" w:hAnsi="Arial Narrow" w:cs="Arial"/>
          <w:b w:val="0"/>
          <w:bCs w:val="0"/>
        </w:rPr>
        <w:t xml:space="preserve"> energetica</w:t>
      </w:r>
      <w:r>
        <w:rPr>
          <w:rFonts w:ascii="Arial Narrow" w:eastAsiaTheme="minorHAnsi" w:hAnsi="Arial Narrow" w:cs="Arial"/>
          <w:b w:val="0"/>
          <w:bCs w:val="0"/>
        </w:rPr>
        <w:t xml:space="preserve"> e c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apacità di lavorare in condizioni ambientali avverse </w:t>
      </w:r>
    </w:p>
    <w:p w:rsidR="008B5779" w:rsidRPr="00862D7F" w:rsidRDefault="008B5779" w:rsidP="00862D7F">
      <w:pPr>
        <w:pStyle w:val="Titolo2"/>
        <w:numPr>
          <w:ilvl w:val="0"/>
          <w:numId w:val="27"/>
        </w:numPr>
        <w:spacing w:before="0" w:after="0" w:line="240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 xml:space="preserve">Possibilità di lavorare anche in condizioni di </w:t>
      </w:r>
      <w:r w:rsidRPr="00DD0B2E">
        <w:rPr>
          <w:rFonts w:ascii="Arial Narrow" w:eastAsiaTheme="minorHAnsi" w:hAnsi="Arial Narrow" w:cs="Arial"/>
          <w:bCs w:val="0"/>
        </w:rPr>
        <w:t>basso segnale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delle reti mobili</w:t>
      </w:r>
    </w:p>
    <w:p w:rsidR="00B533EF" w:rsidRPr="00862D7F" w:rsidRDefault="00B533EF" w:rsidP="00862D7F">
      <w:pPr>
        <w:pStyle w:val="Titolo2"/>
        <w:numPr>
          <w:ilvl w:val="0"/>
          <w:numId w:val="27"/>
        </w:numPr>
        <w:spacing w:before="0" w:after="0" w:line="240" w:lineRule="auto"/>
        <w:rPr>
          <w:rFonts w:ascii="Arial Narrow" w:eastAsiaTheme="minorHAnsi" w:hAnsi="Arial Narrow" w:cs="Arial"/>
          <w:b w:val="0"/>
          <w:bCs w:val="0"/>
        </w:rPr>
      </w:pPr>
      <w:r w:rsidRPr="00DD0B2E">
        <w:rPr>
          <w:rFonts w:ascii="Arial Narrow" w:eastAsiaTheme="minorHAnsi" w:hAnsi="Arial Narrow" w:cs="Arial"/>
          <w:bCs w:val="0"/>
        </w:rPr>
        <w:t>Identificazione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geografica del punto attaccato</w:t>
      </w:r>
    </w:p>
    <w:p w:rsidR="00B533EF" w:rsidRPr="00862D7F" w:rsidRDefault="00B533EF" w:rsidP="00862D7F">
      <w:pPr>
        <w:pStyle w:val="Titolo2"/>
        <w:numPr>
          <w:ilvl w:val="0"/>
          <w:numId w:val="27"/>
        </w:numPr>
        <w:spacing w:before="0" w:after="0" w:line="240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>Connessione a sistemi di dissuasione</w:t>
      </w:r>
    </w:p>
    <w:p w:rsidR="00862D7F" w:rsidRDefault="008324FA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lastRenderedPageBreak/>
        <w:t>L</w:t>
      </w:r>
      <w:r w:rsidR="00B74494" w:rsidRPr="00862D7F">
        <w:rPr>
          <w:rFonts w:ascii="Arial Narrow" w:eastAsiaTheme="minorHAnsi" w:hAnsi="Arial Narrow" w:cs="Arial"/>
          <w:b w:val="0"/>
          <w:bCs w:val="0"/>
        </w:rPr>
        <w:t>a soluzione identificat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a è 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basata sull’adattamento </w:t>
      </w:r>
      <w:r w:rsidR="000E239D" w:rsidRPr="00862D7F">
        <w:rPr>
          <w:rFonts w:ascii="Arial Narrow" w:eastAsiaTheme="minorHAnsi" w:hAnsi="Arial Narrow" w:cs="Arial"/>
          <w:b w:val="0"/>
          <w:bCs w:val="0"/>
        </w:rPr>
        <w:t xml:space="preserve">di un sistema per il telecontrollo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delle reti di </w:t>
      </w:r>
      <w:r w:rsidR="000E239D" w:rsidRPr="00862D7F">
        <w:rPr>
          <w:rFonts w:ascii="Arial Narrow" w:eastAsiaTheme="minorHAnsi" w:hAnsi="Arial Narrow" w:cs="Arial"/>
          <w:b w:val="0"/>
          <w:bCs w:val="0"/>
        </w:rPr>
        <w:t>distribuzione elettrica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ed </w:t>
      </w:r>
      <w:r w:rsidRPr="00862D7F">
        <w:rPr>
          <w:rFonts w:ascii="Arial Narrow" w:eastAsiaTheme="minorHAnsi" w:hAnsi="Arial Narrow" w:cs="Arial"/>
          <w:b w:val="0"/>
          <w:bCs w:val="0"/>
        </w:rPr>
        <w:t>è composto da</w:t>
      </w:r>
      <w:r w:rsidR="000E239D" w:rsidRPr="00862D7F">
        <w:rPr>
          <w:rFonts w:ascii="Arial Narrow" w:eastAsiaTheme="minorHAnsi" w:hAnsi="Arial Narrow" w:cs="Arial"/>
          <w:b w:val="0"/>
          <w:bCs w:val="0"/>
        </w:rPr>
        <w:t xml:space="preserve"> un </w:t>
      </w:r>
      <w:r w:rsidR="000E239D" w:rsidRPr="00DD0B2E">
        <w:rPr>
          <w:rFonts w:ascii="Arial Narrow" w:eastAsiaTheme="minorHAnsi" w:hAnsi="Arial Narrow" w:cs="Arial"/>
          <w:bCs w:val="0"/>
        </w:rPr>
        <w:t>sistema di centralizzazione</w:t>
      </w:r>
      <w:r w:rsidR="000E239D" w:rsidRPr="00862D7F">
        <w:rPr>
          <w:rFonts w:ascii="Arial Narrow" w:eastAsiaTheme="minorHAnsi" w:hAnsi="Arial Narrow" w:cs="Arial"/>
          <w:b w:val="0"/>
          <w:bCs w:val="0"/>
        </w:rPr>
        <w:t xml:space="preserve"> degli allarmi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di ultima generazione, da </w:t>
      </w:r>
      <w:r w:rsidR="000E239D" w:rsidRPr="00862D7F">
        <w:rPr>
          <w:rFonts w:ascii="Arial Narrow" w:eastAsiaTheme="minorHAnsi" w:hAnsi="Arial Narrow" w:cs="Arial"/>
          <w:b w:val="0"/>
          <w:bCs w:val="0"/>
        </w:rPr>
        <w:t xml:space="preserve">una </w:t>
      </w:r>
      <w:r w:rsidR="000E239D" w:rsidRPr="00DD0B2E">
        <w:rPr>
          <w:rFonts w:ascii="Arial Narrow" w:eastAsiaTheme="minorHAnsi" w:hAnsi="Arial Narrow" w:cs="Arial"/>
          <w:bCs w:val="0"/>
        </w:rPr>
        <w:t>rete di moduli remoti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progettati specificatamente e d</w:t>
      </w:r>
      <w:r w:rsidR="00862D7F">
        <w:rPr>
          <w:rFonts w:ascii="Arial Narrow" w:eastAsiaTheme="minorHAnsi" w:hAnsi="Arial Narrow" w:cs="Arial"/>
          <w:b w:val="0"/>
          <w:bCs w:val="0"/>
        </w:rPr>
        <w:t>a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un </w:t>
      </w:r>
      <w:r w:rsidR="00B74494" w:rsidRPr="00DD0B2E">
        <w:rPr>
          <w:rFonts w:ascii="Arial Narrow" w:eastAsiaTheme="minorHAnsi" w:hAnsi="Arial Narrow" w:cs="Arial"/>
          <w:bCs w:val="0"/>
        </w:rPr>
        <w:t xml:space="preserve">sistema di </w:t>
      </w:r>
      <w:r w:rsidR="005D095A" w:rsidRPr="00DD0B2E">
        <w:rPr>
          <w:rFonts w:ascii="Arial Narrow" w:eastAsiaTheme="minorHAnsi" w:hAnsi="Arial Narrow" w:cs="Arial"/>
          <w:bCs w:val="0"/>
        </w:rPr>
        <w:t xml:space="preserve">trasmissione </w:t>
      </w:r>
      <w:r w:rsidR="00B74494" w:rsidRPr="00DD0B2E">
        <w:rPr>
          <w:rFonts w:ascii="Arial Narrow" w:eastAsiaTheme="minorHAnsi" w:hAnsi="Arial Narrow" w:cs="Arial"/>
          <w:bCs w:val="0"/>
        </w:rPr>
        <w:t>wireless</w:t>
      </w:r>
      <w:r w:rsidR="00B74494" w:rsidRPr="00862D7F">
        <w:rPr>
          <w:rFonts w:ascii="Arial Narrow" w:eastAsiaTheme="minorHAnsi" w:hAnsi="Arial Narrow" w:cs="Arial"/>
          <w:b w:val="0"/>
          <w:bCs w:val="0"/>
        </w:rPr>
        <w:t xml:space="preserve"> basata su tecnologie miste, mature e di basso costo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. </w:t>
      </w:r>
    </w:p>
    <w:p w:rsidR="00862D7F" w:rsidRDefault="007D0C5C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>Il primo elemento del sistema è il modulo che va installato all’interno dei pozzetti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215A14" w:rsidRPr="00862D7F">
        <w:rPr>
          <w:rFonts w:ascii="Arial Narrow" w:eastAsiaTheme="minorHAnsi" w:hAnsi="Arial Narrow" w:cs="Arial"/>
          <w:b w:val="0"/>
          <w:bCs w:val="0"/>
        </w:rPr>
        <w:t xml:space="preserve">la cui funzione è quella di rilevare la manomissione del chiusino tramite uno o più sensori e di attivare l’allarme. </w:t>
      </w:r>
      <w:r w:rsidR="00862D7F">
        <w:rPr>
          <w:rFonts w:ascii="Arial Narrow" w:eastAsiaTheme="minorHAnsi" w:hAnsi="Arial Narrow" w:cs="Arial"/>
          <w:b w:val="0"/>
          <w:bCs w:val="0"/>
        </w:rPr>
        <w:t>I</w:t>
      </w:r>
      <w:r w:rsidR="00215A14" w:rsidRPr="00862D7F">
        <w:rPr>
          <w:rFonts w:ascii="Arial Narrow" w:eastAsiaTheme="minorHAnsi" w:hAnsi="Arial Narrow" w:cs="Arial"/>
          <w:b w:val="0"/>
          <w:bCs w:val="0"/>
        </w:rPr>
        <w:t xml:space="preserve">l modulo è ingegnerizzato, in una prima versione, con un contenitore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e </w:t>
      </w:r>
      <w:r w:rsidR="00862D7F" w:rsidRPr="00862D7F">
        <w:rPr>
          <w:rFonts w:ascii="Arial Narrow" w:eastAsiaTheme="minorHAnsi" w:hAnsi="Arial Narrow" w:cs="Arial"/>
          <w:b w:val="0"/>
          <w:bCs w:val="0"/>
        </w:rPr>
        <w:t xml:space="preserve">due connettori </w:t>
      </w:r>
      <w:r w:rsidR="00215A14" w:rsidRPr="00862D7F">
        <w:rPr>
          <w:rFonts w:ascii="Arial Narrow" w:eastAsiaTheme="minorHAnsi" w:hAnsi="Arial Narrow" w:cs="Arial"/>
          <w:b w:val="0"/>
          <w:bCs w:val="0"/>
        </w:rPr>
        <w:t>stagn</w:t>
      </w:r>
      <w:r w:rsidR="00862D7F">
        <w:rPr>
          <w:rFonts w:ascii="Arial Narrow" w:eastAsiaTheme="minorHAnsi" w:hAnsi="Arial Narrow" w:cs="Arial"/>
          <w:b w:val="0"/>
          <w:bCs w:val="0"/>
        </w:rPr>
        <w:t>i</w:t>
      </w:r>
      <w:r w:rsidR="00215A14" w:rsidRPr="00862D7F">
        <w:rPr>
          <w:rFonts w:ascii="Arial Narrow" w:eastAsiaTheme="minorHAnsi" w:hAnsi="Arial Narrow" w:cs="Arial"/>
          <w:b w:val="0"/>
          <w:bCs w:val="0"/>
        </w:rPr>
        <w:t xml:space="preserve"> IP68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 ed opera a temperature </w:t>
      </w:r>
      <w:r w:rsidR="00075115" w:rsidRPr="00862D7F">
        <w:rPr>
          <w:rFonts w:ascii="Arial Narrow" w:eastAsiaTheme="minorHAnsi" w:hAnsi="Arial Narrow" w:cs="Arial"/>
          <w:b w:val="0"/>
          <w:bCs w:val="0"/>
        </w:rPr>
        <w:t xml:space="preserve">da </w:t>
      </w:r>
      <w:r w:rsidR="00F971D4" w:rsidRPr="00862D7F">
        <w:rPr>
          <w:rFonts w:ascii="Arial Narrow" w:eastAsiaTheme="minorHAnsi" w:hAnsi="Arial Narrow" w:cs="Arial"/>
          <w:b w:val="0"/>
          <w:bCs w:val="0"/>
        </w:rPr>
        <w:t xml:space="preserve">- 20°C </w:t>
      </w:r>
      <w:r w:rsidR="00075115" w:rsidRPr="00862D7F">
        <w:rPr>
          <w:rFonts w:ascii="Arial Narrow" w:eastAsiaTheme="minorHAnsi" w:hAnsi="Arial Narrow" w:cs="Arial"/>
          <w:b w:val="0"/>
          <w:bCs w:val="0"/>
        </w:rPr>
        <w:t>a + 60°C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. E’ predisposto per l’ingresso di </w:t>
      </w:r>
      <w:r w:rsidR="00585E11" w:rsidRPr="00862D7F">
        <w:rPr>
          <w:rFonts w:ascii="Arial Narrow" w:eastAsiaTheme="minorHAnsi" w:hAnsi="Arial Narrow" w:cs="Arial"/>
          <w:b w:val="0"/>
          <w:bCs w:val="0"/>
        </w:rPr>
        <w:t>due segnali di allarme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. </w:t>
      </w:r>
    </w:p>
    <w:p w:rsidR="00862D7F" w:rsidRDefault="00862D7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>
        <w:rPr>
          <w:rFonts w:ascii="Arial Narrow" w:eastAsiaTheme="minorHAnsi" w:hAnsi="Arial Narrow" w:cs="Arial"/>
          <w:b w:val="0"/>
          <w:bCs w:val="0"/>
        </w:rPr>
        <w:t xml:space="preserve">Poiché il 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campo </w:t>
      </w:r>
      <w:r>
        <w:rPr>
          <w:rFonts w:ascii="Arial Narrow" w:eastAsiaTheme="minorHAnsi" w:hAnsi="Arial Narrow" w:cs="Arial"/>
          <w:b w:val="0"/>
          <w:bCs w:val="0"/>
        </w:rPr>
        <w:t xml:space="preserve">GSM </w:t>
      </w:r>
      <w:r w:rsidR="00585E11" w:rsidRPr="00862D7F">
        <w:rPr>
          <w:rFonts w:ascii="Arial Narrow" w:eastAsiaTheme="minorHAnsi" w:hAnsi="Arial Narrow" w:cs="Arial"/>
          <w:b w:val="0"/>
          <w:bCs w:val="0"/>
        </w:rPr>
        <w:t>sotto il livello strada</w:t>
      </w:r>
      <w:r>
        <w:rPr>
          <w:rFonts w:ascii="Arial Narrow" w:eastAsiaTheme="minorHAnsi" w:hAnsi="Arial Narrow" w:cs="Arial"/>
          <w:b w:val="0"/>
          <w:bCs w:val="0"/>
        </w:rPr>
        <w:t>le</w:t>
      </w:r>
      <w:r w:rsidR="00022C70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>è</w:t>
      </w:r>
      <w:r w:rsidR="00022C70" w:rsidRPr="00862D7F">
        <w:rPr>
          <w:rFonts w:ascii="Arial Narrow" w:eastAsiaTheme="minorHAnsi" w:hAnsi="Arial Narrow" w:cs="Arial"/>
          <w:b w:val="0"/>
          <w:bCs w:val="0"/>
        </w:rPr>
        <w:t xml:space="preserve"> debole </w:t>
      </w:r>
      <w:r>
        <w:rPr>
          <w:rFonts w:ascii="Arial Narrow" w:eastAsiaTheme="minorHAnsi" w:hAnsi="Arial Narrow" w:cs="Arial"/>
          <w:b w:val="0"/>
          <w:bCs w:val="0"/>
        </w:rPr>
        <w:t xml:space="preserve">o nullo, è stata adottata </w:t>
      </w:r>
      <w:r w:rsidRPr="00DD0B2E">
        <w:rPr>
          <w:rFonts w:ascii="Arial Narrow" w:eastAsiaTheme="minorHAnsi" w:hAnsi="Arial Narrow" w:cs="Arial"/>
          <w:bCs w:val="0"/>
        </w:rPr>
        <w:t>un’</w:t>
      </w:r>
      <w:r w:rsidR="004F4DFD" w:rsidRPr="00DD0B2E">
        <w:rPr>
          <w:rFonts w:ascii="Arial Narrow" w:eastAsiaTheme="minorHAnsi" w:hAnsi="Arial Narrow" w:cs="Arial"/>
          <w:bCs w:val="0"/>
        </w:rPr>
        <w:t xml:space="preserve">architettura </w:t>
      </w:r>
      <w:r w:rsidRPr="00DD0B2E">
        <w:rPr>
          <w:rFonts w:ascii="Arial Narrow" w:eastAsiaTheme="minorHAnsi" w:hAnsi="Arial Narrow" w:cs="Arial"/>
          <w:bCs w:val="0"/>
        </w:rPr>
        <w:t xml:space="preserve">di comunicazione </w:t>
      </w:r>
      <w:r w:rsidR="004F4DFD" w:rsidRPr="00DD0B2E">
        <w:rPr>
          <w:rFonts w:ascii="Arial Narrow" w:eastAsiaTheme="minorHAnsi" w:hAnsi="Arial Narrow" w:cs="Arial"/>
          <w:bCs w:val="0"/>
        </w:rPr>
        <w:t>su due livelli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>.</w:t>
      </w:r>
      <w:r>
        <w:rPr>
          <w:rFonts w:ascii="Arial Narrow" w:eastAsiaTheme="minorHAnsi" w:hAnsi="Arial Narrow" w:cs="Arial"/>
          <w:b w:val="0"/>
          <w:bCs w:val="0"/>
        </w:rPr>
        <w:t xml:space="preserve"> I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 xml:space="preserve"> moduli</w:t>
      </w:r>
      <w:r>
        <w:rPr>
          <w:rFonts w:ascii="Arial Narrow" w:eastAsiaTheme="minorHAnsi" w:hAnsi="Arial Narrow" w:cs="Arial"/>
          <w:b w:val="0"/>
          <w:bCs w:val="0"/>
        </w:rPr>
        <w:t>,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 xml:space="preserve"> raggruppati per </w:t>
      </w:r>
      <w:r>
        <w:rPr>
          <w:rFonts w:ascii="Arial Narrow" w:eastAsiaTheme="minorHAnsi" w:hAnsi="Arial Narrow" w:cs="Arial"/>
          <w:b w:val="0"/>
          <w:bCs w:val="0"/>
        </w:rPr>
        <w:t xml:space="preserve">cluster, sono 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 xml:space="preserve">dotati </w:t>
      </w:r>
      <w:r>
        <w:rPr>
          <w:rFonts w:ascii="Arial Narrow" w:eastAsiaTheme="minorHAnsi" w:hAnsi="Arial Narrow" w:cs="Arial"/>
          <w:b w:val="0"/>
          <w:bCs w:val="0"/>
        </w:rPr>
        <w:t xml:space="preserve">di 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 xml:space="preserve">radio </w:t>
      </w:r>
      <w:r>
        <w:rPr>
          <w:rFonts w:ascii="Arial Narrow" w:eastAsiaTheme="minorHAnsi" w:hAnsi="Arial Narrow" w:cs="Arial"/>
          <w:b w:val="0"/>
          <w:bCs w:val="0"/>
        </w:rPr>
        <w:t>a bassa potenza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>e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 xml:space="preserve"> comunicano con un </w:t>
      </w:r>
      <w:r>
        <w:rPr>
          <w:rFonts w:ascii="Arial Narrow" w:eastAsiaTheme="minorHAnsi" w:hAnsi="Arial Narrow" w:cs="Arial"/>
          <w:b w:val="0"/>
          <w:bCs w:val="0"/>
        </w:rPr>
        <w:t>concentratore</w:t>
      </w:r>
      <w:r w:rsidR="004F4DFD" w:rsidRPr="00862D7F">
        <w:rPr>
          <w:rFonts w:ascii="Arial Narrow" w:eastAsiaTheme="minorHAnsi" w:hAnsi="Arial Narrow" w:cs="Arial"/>
          <w:b w:val="0"/>
          <w:bCs w:val="0"/>
        </w:rPr>
        <w:t xml:space="preserve"> dotato di SIM </w:t>
      </w:r>
      <w:r w:rsidR="005D1E1F" w:rsidRPr="00862D7F">
        <w:rPr>
          <w:rFonts w:ascii="Arial Narrow" w:eastAsiaTheme="minorHAnsi" w:hAnsi="Arial Narrow" w:cs="Arial"/>
          <w:b w:val="0"/>
          <w:bCs w:val="0"/>
        </w:rPr>
        <w:t xml:space="preserve">GPRS/UMTS posizionato </w:t>
      </w:r>
      <w:r>
        <w:rPr>
          <w:rFonts w:ascii="Arial Narrow" w:eastAsiaTheme="minorHAnsi" w:hAnsi="Arial Narrow" w:cs="Arial"/>
          <w:b w:val="0"/>
          <w:bCs w:val="0"/>
        </w:rPr>
        <w:t xml:space="preserve">in maniera da </w:t>
      </w:r>
      <w:r w:rsidR="005D1E1F" w:rsidRPr="00862D7F">
        <w:rPr>
          <w:rFonts w:ascii="Arial Narrow" w:eastAsiaTheme="minorHAnsi" w:hAnsi="Arial Narrow" w:cs="Arial"/>
          <w:b w:val="0"/>
          <w:bCs w:val="0"/>
        </w:rPr>
        <w:t>garanti</w:t>
      </w:r>
      <w:r>
        <w:rPr>
          <w:rFonts w:ascii="Arial Narrow" w:eastAsiaTheme="minorHAnsi" w:hAnsi="Arial Narrow" w:cs="Arial"/>
          <w:b w:val="0"/>
          <w:bCs w:val="0"/>
        </w:rPr>
        <w:t>re</w:t>
      </w:r>
      <w:r w:rsidR="005D1E1F" w:rsidRPr="00862D7F">
        <w:rPr>
          <w:rFonts w:ascii="Arial Narrow" w:eastAsiaTheme="minorHAnsi" w:hAnsi="Arial Narrow" w:cs="Arial"/>
          <w:b w:val="0"/>
          <w:bCs w:val="0"/>
        </w:rPr>
        <w:t xml:space="preserve"> la co</w:t>
      </w:r>
      <w:r>
        <w:rPr>
          <w:rFonts w:ascii="Arial Narrow" w:eastAsiaTheme="minorHAnsi" w:hAnsi="Arial Narrow" w:cs="Arial"/>
          <w:b w:val="0"/>
          <w:bCs w:val="0"/>
        </w:rPr>
        <w:t>nnessione allo SCADA.</w:t>
      </w:r>
      <w:r w:rsidR="005D1E1F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>L</w:t>
      </w:r>
      <w:r w:rsidR="00B53C1E" w:rsidRPr="00862D7F">
        <w:rPr>
          <w:rFonts w:ascii="Arial Narrow" w:eastAsiaTheme="minorHAnsi" w:hAnsi="Arial Narrow" w:cs="Arial"/>
          <w:b w:val="0"/>
          <w:bCs w:val="0"/>
        </w:rPr>
        <w:t xml:space="preserve">a batteria </w:t>
      </w:r>
      <w:r w:rsidR="00075115" w:rsidRPr="00862D7F">
        <w:rPr>
          <w:rFonts w:ascii="Arial Narrow" w:eastAsiaTheme="minorHAnsi" w:hAnsi="Arial Narrow" w:cs="Arial"/>
          <w:b w:val="0"/>
          <w:bCs w:val="0"/>
        </w:rPr>
        <w:t xml:space="preserve">non ricaricabile </w:t>
      </w:r>
      <w:r w:rsidR="00B53C1E" w:rsidRPr="00862D7F">
        <w:rPr>
          <w:rFonts w:ascii="Arial Narrow" w:eastAsiaTheme="minorHAnsi" w:hAnsi="Arial Narrow" w:cs="Arial"/>
          <w:b w:val="0"/>
          <w:bCs w:val="0"/>
        </w:rPr>
        <w:t xml:space="preserve">ha una </w:t>
      </w:r>
      <w:r w:rsidR="00075115" w:rsidRPr="00DD0B2E">
        <w:rPr>
          <w:rFonts w:ascii="Arial Narrow" w:eastAsiaTheme="minorHAnsi" w:hAnsi="Arial Narrow" w:cs="Arial"/>
          <w:bCs w:val="0"/>
        </w:rPr>
        <w:t xml:space="preserve">autonomia </w:t>
      </w:r>
      <w:r w:rsidR="00B53C1E" w:rsidRPr="00DD0B2E">
        <w:rPr>
          <w:rFonts w:ascii="Arial Narrow" w:eastAsiaTheme="minorHAnsi" w:hAnsi="Arial Narrow" w:cs="Arial"/>
          <w:bCs w:val="0"/>
        </w:rPr>
        <w:t>superiore ai 5</w:t>
      </w:r>
      <w:r w:rsidR="00B53C1E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 w:rsidR="00B53C1E" w:rsidRPr="00DD0B2E">
        <w:rPr>
          <w:rFonts w:ascii="Arial Narrow" w:eastAsiaTheme="minorHAnsi" w:hAnsi="Arial Narrow" w:cs="Arial"/>
          <w:bCs w:val="0"/>
        </w:rPr>
        <w:t>anni</w:t>
      </w:r>
      <w:r w:rsidR="00B53C1E" w:rsidRPr="00862D7F">
        <w:rPr>
          <w:rFonts w:ascii="Arial Narrow" w:eastAsiaTheme="minorHAnsi" w:hAnsi="Arial Narrow" w:cs="Arial"/>
          <w:b w:val="0"/>
          <w:bCs w:val="0"/>
        </w:rPr>
        <w:t xml:space="preserve">, evitando così qualsiasi manutenzione ordinaria. </w:t>
      </w:r>
    </w:p>
    <w:p w:rsidR="0090571F" w:rsidRPr="00862D7F" w:rsidRDefault="00862D7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DD0B2E">
        <w:rPr>
          <w:rFonts w:ascii="Arial Narrow" w:eastAsiaTheme="minorHAnsi" w:hAnsi="Arial Narrow" w:cs="Arial"/>
          <w:bCs w:val="0"/>
        </w:rPr>
        <w:t>L’installazione del trasmettitore è immediata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: viene collocato all’interno del chiusino collegando </w:t>
      </w:r>
      <w:r>
        <w:rPr>
          <w:rFonts w:ascii="Arial Narrow" w:eastAsiaTheme="minorHAnsi" w:hAnsi="Arial Narrow" w:cs="Arial"/>
          <w:b w:val="0"/>
          <w:bCs w:val="0"/>
        </w:rPr>
        <w:t xml:space="preserve">il rilevatore di apertura, </w:t>
      </w:r>
      <w:r w:rsidRPr="00862D7F">
        <w:rPr>
          <w:rFonts w:ascii="Arial Narrow" w:eastAsiaTheme="minorHAnsi" w:hAnsi="Arial Narrow" w:cs="Arial"/>
          <w:b w:val="0"/>
          <w:bCs w:val="0"/>
        </w:rPr>
        <w:t>viene attivato mediante un magnete</w:t>
      </w:r>
      <w:r>
        <w:rPr>
          <w:rFonts w:ascii="Arial Narrow" w:eastAsiaTheme="minorHAnsi" w:hAnsi="Arial Narrow" w:cs="Arial"/>
          <w:b w:val="0"/>
          <w:bCs w:val="0"/>
        </w:rPr>
        <w:t xml:space="preserve"> e si affilia in  automatico </w:t>
      </w:r>
      <w:r w:rsidRPr="00862D7F">
        <w:rPr>
          <w:rFonts w:ascii="Arial Narrow" w:eastAsiaTheme="minorHAnsi" w:hAnsi="Arial Narrow" w:cs="Arial"/>
          <w:b w:val="0"/>
          <w:bCs w:val="0"/>
        </w:rPr>
        <w:t>al proprio concentratore</w:t>
      </w:r>
      <w:r>
        <w:rPr>
          <w:rFonts w:ascii="Arial Narrow" w:eastAsiaTheme="minorHAnsi" w:hAnsi="Arial Narrow" w:cs="Arial"/>
          <w:b w:val="0"/>
          <w:bCs w:val="0"/>
        </w:rPr>
        <w:t xml:space="preserve">. Il tutto può pertanto essere installato da </w:t>
      </w:r>
      <w:r w:rsidR="00D30B34" w:rsidRPr="00862D7F">
        <w:rPr>
          <w:rFonts w:ascii="Arial Narrow" w:eastAsiaTheme="minorHAnsi" w:hAnsi="Arial Narrow" w:cs="Arial"/>
          <w:b w:val="0"/>
          <w:bCs w:val="0"/>
        </w:rPr>
        <w:t>personale non tecnico</w:t>
      </w:r>
      <w:r w:rsidR="00D30B34" w:rsidRPr="00862D7F">
        <w:rPr>
          <w:rFonts w:ascii="Arial Narrow" w:eastAsiaTheme="minorHAnsi" w:hAnsi="Arial Narrow" w:cs="Arial"/>
          <w:b w:val="0"/>
          <w:bCs w:val="0"/>
        </w:rPr>
        <w:t xml:space="preserve">. </w:t>
      </w:r>
    </w:p>
    <w:p w:rsidR="00947A2E" w:rsidRPr="00862D7F" w:rsidRDefault="0090571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 xml:space="preserve">Il 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concentratore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raccoglie </w:t>
      </w:r>
      <w:r w:rsidRPr="00862D7F">
        <w:rPr>
          <w:rFonts w:ascii="Arial Narrow" w:eastAsiaTheme="minorHAnsi" w:hAnsi="Arial Narrow" w:cs="Arial"/>
          <w:b w:val="0"/>
          <w:bCs w:val="0"/>
        </w:rPr>
        <w:t>i segnali provenienti dai moduli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in un raggi</w:t>
      </w:r>
      <w:r w:rsidR="00862D7F">
        <w:rPr>
          <w:rFonts w:ascii="Arial Narrow" w:eastAsiaTheme="minorHAnsi" w:hAnsi="Arial Narrow" w:cs="Arial"/>
          <w:b w:val="0"/>
          <w:bCs w:val="0"/>
        </w:rPr>
        <w:t>o di diverse centinaia di metri e li inoltra, su rete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GSM</w:t>
      </w:r>
      <w:r w:rsidR="00862D7F">
        <w:rPr>
          <w:rFonts w:ascii="Arial Narrow" w:eastAsiaTheme="minorHAnsi" w:hAnsi="Arial Narrow" w:cs="Arial"/>
          <w:b w:val="0"/>
          <w:bCs w:val="0"/>
        </w:rPr>
        <w:t>,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verso il sistema di raccolta dati. </w:t>
      </w:r>
      <w:r w:rsidR="00C46CB3" w:rsidRPr="00862D7F">
        <w:rPr>
          <w:rFonts w:ascii="Arial Narrow" w:eastAsiaTheme="minorHAnsi" w:hAnsi="Arial Narrow" w:cs="Arial"/>
          <w:b w:val="0"/>
          <w:bCs w:val="0"/>
        </w:rPr>
        <w:t xml:space="preserve">Analogamente al modulo trasmissivo 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il concentratore </w:t>
      </w:r>
      <w:r w:rsidR="00C46CB3" w:rsidRPr="00862D7F">
        <w:rPr>
          <w:rFonts w:ascii="Arial Narrow" w:eastAsiaTheme="minorHAnsi" w:hAnsi="Arial Narrow" w:cs="Arial"/>
          <w:b w:val="0"/>
          <w:bCs w:val="0"/>
        </w:rPr>
        <w:t>è ingegnerizzato con c</w:t>
      </w:r>
      <w:r w:rsidR="00F971D4" w:rsidRPr="00862D7F">
        <w:rPr>
          <w:rFonts w:ascii="Arial Narrow" w:eastAsiaTheme="minorHAnsi" w:hAnsi="Arial Narrow" w:cs="Arial"/>
          <w:b w:val="0"/>
          <w:bCs w:val="0"/>
        </w:rPr>
        <w:t xml:space="preserve">ontenitore </w:t>
      </w:r>
      <w:r w:rsidR="00C46CB3" w:rsidRPr="00862D7F">
        <w:rPr>
          <w:rFonts w:ascii="Arial Narrow" w:eastAsiaTheme="minorHAnsi" w:hAnsi="Arial Narrow" w:cs="Arial"/>
          <w:b w:val="0"/>
          <w:bCs w:val="0"/>
        </w:rPr>
        <w:t>e co</w:t>
      </w:r>
      <w:r w:rsidR="00F971D4" w:rsidRPr="00862D7F">
        <w:rPr>
          <w:rFonts w:ascii="Arial Narrow" w:eastAsiaTheme="minorHAnsi" w:hAnsi="Arial Narrow" w:cs="Arial"/>
          <w:b w:val="0"/>
          <w:bCs w:val="0"/>
        </w:rPr>
        <w:t>nnettori stagni IP6</w:t>
      </w:r>
      <w:r w:rsidR="00F971D4" w:rsidRPr="00862D7F">
        <w:rPr>
          <w:rFonts w:ascii="Arial Narrow" w:eastAsiaTheme="minorHAnsi" w:hAnsi="Arial Narrow" w:cs="Arial"/>
          <w:b w:val="0"/>
          <w:bCs w:val="0"/>
        </w:rPr>
        <w:t>8</w:t>
      </w:r>
      <w:r w:rsidR="00862D7F">
        <w:rPr>
          <w:rFonts w:ascii="Arial Narrow" w:eastAsiaTheme="minorHAnsi" w:hAnsi="Arial Narrow" w:cs="Arial"/>
          <w:b w:val="0"/>
          <w:bCs w:val="0"/>
        </w:rPr>
        <w:t xml:space="preserve">. </w:t>
      </w:r>
      <w:r w:rsidR="00C46CB3" w:rsidRPr="00862D7F">
        <w:rPr>
          <w:rFonts w:ascii="Arial Narrow" w:eastAsiaTheme="minorHAnsi" w:hAnsi="Arial Narrow" w:cs="Arial"/>
          <w:b w:val="0"/>
          <w:bCs w:val="0"/>
        </w:rPr>
        <w:t>Sono adottate soluzioni analoghe anche ai fini della f</w:t>
      </w:r>
      <w:r w:rsidR="00F971D4" w:rsidRPr="00862D7F">
        <w:rPr>
          <w:rFonts w:ascii="Arial Narrow" w:eastAsiaTheme="minorHAnsi" w:hAnsi="Arial Narrow" w:cs="Arial"/>
          <w:b w:val="0"/>
          <w:bCs w:val="0"/>
        </w:rPr>
        <w:t>acilità di montaggio</w:t>
      </w:r>
      <w:r w:rsidR="00C46CB3" w:rsidRPr="00862D7F">
        <w:rPr>
          <w:rFonts w:ascii="Arial Narrow" w:eastAsiaTheme="minorHAnsi" w:hAnsi="Arial Narrow" w:cs="Arial"/>
          <w:b w:val="0"/>
          <w:bCs w:val="0"/>
        </w:rPr>
        <w:t xml:space="preserve"> e della a</w:t>
      </w:r>
      <w:r w:rsidR="00862D7F">
        <w:rPr>
          <w:rFonts w:ascii="Arial Narrow" w:eastAsiaTheme="minorHAnsi" w:hAnsi="Arial Narrow" w:cs="Arial"/>
          <w:b w:val="0"/>
          <w:bCs w:val="0"/>
        </w:rPr>
        <w:t>ttivazione con magnete.</w:t>
      </w:r>
    </w:p>
    <w:p w:rsidR="00E23D3D" w:rsidRPr="00862D7F" w:rsidRDefault="00947A2E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 xml:space="preserve">Una volta installati i moduli nei pozzetti di accesso alle linee e collegati ai concentratori in maniera automatica si dispone di una </w:t>
      </w:r>
      <w:r w:rsidRPr="00DD0B2E">
        <w:rPr>
          <w:rFonts w:ascii="Arial Narrow" w:eastAsiaTheme="minorHAnsi" w:hAnsi="Arial Narrow" w:cs="Arial"/>
          <w:bCs w:val="0"/>
        </w:rPr>
        <w:t xml:space="preserve">rete di allarme con localizzazione </w:t>
      </w:r>
      <w:r w:rsidR="00862D7F" w:rsidRPr="00DD0B2E">
        <w:rPr>
          <w:rFonts w:ascii="Arial Narrow" w:eastAsiaTheme="minorHAnsi" w:hAnsi="Arial Narrow" w:cs="Arial"/>
          <w:bCs w:val="0"/>
        </w:rPr>
        <w:t xml:space="preserve">degli </w:t>
      </w:r>
      <w:r w:rsidRPr="00DD0B2E">
        <w:rPr>
          <w:rFonts w:ascii="Arial Narrow" w:eastAsiaTheme="minorHAnsi" w:hAnsi="Arial Narrow" w:cs="Arial"/>
          <w:bCs w:val="0"/>
        </w:rPr>
        <w:t>asset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sotto attacco</w:t>
      </w:r>
      <w:r w:rsidR="00862D7F">
        <w:rPr>
          <w:rFonts w:ascii="Arial Narrow" w:eastAsiaTheme="minorHAnsi" w:hAnsi="Arial Narrow" w:cs="Arial"/>
          <w:b w:val="0"/>
          <w:bCs w:val="0"/>
        </w:rPr>
        <w:t>.</w:t>
      </w:r>
    </w:p>
    <w:p w:rsidR="0023325B" w:rsidRDefault="00862D7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>
        <w:rPr>
          <w:rFonts w:ascii="Arial Narrow" w:eastAsiaTheme="minorHAnsi" w:hAnsi="Arial Narrow" w:cs="Arial"/>
          <w:b w:val="0"/>
          <w:bCs w:val="0"/>
        </w:rPr>
        <w:t>E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>siste l</w:t>
      </w:r>
      <w:r w:rsidR="00E23D3D" w:rsidRPr="00862D7F">
        <w:rPr>
          <w:rFonts w:ascii="Arial Narrow" w:eastAsiaTheme="minorHAnsi" w:hAnsi="Arial Narrow" w:cs="Arial"/>
          <w:b w:val="0"/>
          <w:bCs w:val="0"/>
        </w:rPr>
        <w:t>a possibilità che l’attacco avvenga non nei pozzetti ma</w:t>
      </w:r>
      <w:r>
        <w:rPr>
          <w:rFonts w:ascii="Arial Narrow" w:eastAsiaTheme="minorHAnsi" w:hAnsi="Arial Narrow" w:cs="Arial"/>
          <w:b w:val="0"/>
          <w:bCs w:val="0"/>
        </w:rPr>
        <w:t xml:space="preserve"> </w:t>
      </w:r>
      <w:r w:rsidR="00E23D3D" w:rsidRPr="00862D7F">
        <w:rPr>
          <w:rFonts w:ascii="Arial Narrow" w:eastAsiaTheme="minorHAnsi" w:hAnsi="Arial Narrow" w:cs="Arial"/>
          <w:b w:val="0"/>
          <w:bCs w:val="0"/>
        </w:rPr>
        <w:t>lungo i cavidotti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>: in questo caso</w:t>
      </w:r>
      <w:r w:rsidR="00E23D3D" w:rsidRPr="00862D7F">
        <w:rPr>
          <w:rFonts w:ascii="Arial Narrow" w:eastAsiaTheme="minorHAnsi" w:hAnsi="Arial Narrow" w:cs="Arial"/>
          <w:b w:val="0"/>
          <w:bCs w:val="0"/>
        </w:rPr>
        <w:t xml:space="preserve"> gli allarmi sui chiusini potrebbero essere bypassati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>.</w:t>
      </w:r>
      <w:r>
        <w:rPr>
          <w:rFonts w:ascii="Arial Narrow" w:eastAsiaTheme="minorHAnsi" w:hAnsi="Arial Narrow" w:cs="Arial"/>
          <w:b w:val="0"/>
          <w:bCs w:val="0"/>
        </w:rPr>
        <w:t xml:space="preserve"> 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>E’ allo studio un</w:t>
      </w:r>
      <w:r>
        <w:rPr>
          <w:rFonts w:ascii="Arial Narrow" w:eastAsiaTheme="minorHAnsi" w:hAnsi="Arial Narrow" w:cs="Arial"/>
          <w:b w:val="0"/>
          <w:bCs w:val="0"/>
        </w:rPr>
        <w:t>a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 xml:space="preserve"> </w:t>
      </w:r>
      <w:r>
        <w:rPr>
          <w:rFonts w:ascii="Arial Narrow" w:eastAsiaTheme="minorHAnsi" w:hAnsi="Arial Narrow" w:cs="Arial"/>
          <w:b w:val="0"/>
          <w:bCs w:val="0"/>
        </w:rPr>
        <w:t>soluzione che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 xml:space="preserve"> verific</w:t>
      </w:r>
      <w:r>
        <w:rPr>
          <w:rFonts w:ascii="Arial Narrow" w:eastAsiaTheme="minorHAnsi" w:hAnsi="Arial Narrow" w:cs="Arial"/>
          <w:b w:val="0"/>
          <w:bCs w:val="0"/>
        </w:rPr>
        <w:t>hi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 xml:space="preserve"> la continuità del </w:t>
      </w:r>
      <w:r>
        <w:rPr>
          <w:rFonts w:ascii="Arial Narrow" w:eastAsiaTheme="minorHAnsi" w:hAnsi="Arial Narrow" w:cs="Arial"/>
          <w:b w:val="0"/>
          <w:bCs w:val="0"/>
        </w:rPr>
        <w:t>rame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 xml:space="preserve"> senza ste</w:t>
      </w:r>
      <w:r>
        <w:rPr>
          <w:rFonts w:ascii="Arial Narrow" w:eastAsiaTheme="minorHAnsi" w:hAnsi="Arial Narrow" w:cs="Arial"/>
          <w:b w:val="0"/>
          <w:bCs w:val="0"/>
        </w:rPr>
        <w:t xml:space="preserve">ndere ulteriori cavi, 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 xml:space="preserve"> ma tramite </w:t>
      </w:r>
      <w:r>
        <w:rPr>
          <w:rFonts w:ascii="Arial Narrow" w:eastAsiaTheme="minorHAnsi" w:hAnsi="Arial Narrow" w:cs="Arial"/>
          <w:b w:val="0"/>
          <w:bCs w:val="0"/>
        </w:rPr>
        <w:t>l’analisi della</w:t>
      </w:r>
      <w:r w:rsidR="00CD1BF4" w:rsidRPr="00862D7F">
        <w:rPr>
          <w:rFonts w:ascii="Arial Narrow" w:eastAsiaTheme="minorHAnsi" w:hAnsi="Arial Narrow" w:cs="Arial"/>
          <w:b w:val="0"/>
          <w:bCs w:val="0"/>
        </w:rPr>
        <w:t xml:space="preserve"> continuità elettrica. Infine</w:t>
      </w:r>
      <w:r w:rsidR="0023325B" w:rsidRPr="00862D7F">
        <w:rPr>
          <w:rFonts w:ascii="Arial Narrow" w:eastAsiaTheme="minorHAnsi" w:hAnsi="Arial Narrow" w:cs="Arial"/>
          <w:b w:val="0"/>
          <w:bCs w:val="0"/>
        </w:rPr>
        <w:t>, sempre a basso costo, è possibile accoppiare al sistema degli allarmi sonori o luminosi per dissuadere gli attaccanti dal continuare l’azione</w:t>
      </w:r>
      <w:r>
        <w:rPr>
          <w:rFonts w:ascii="Arial Narrow" w:eastAsiaTheme="minorHAnsi" w:hAnsi="Arial Narrow" w:cs="Arial"/>
          <w:b w:val="0"/>
          <w:bCs w:val="0"/>
        </w:rPr>
        <w:t>.</w:t>
      </w:r>
    </w:p>
    <w:p w:rsidR="00862D7F" w:rsidRPr="00DD0B2E" w:rsidRDefault="00862D7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Cs w:val="0"/>
        </w:rPr>
      </w:pPr>
      <w:r>
        <w:rPr>
          <w:rFonts w:ascii="Arial Narrow" w:eastAsiaTheme="minorHAnsi" w:hAnsi="Arial Narrow" w:cs="Arial"/>
          <w:b w:val="0"/>
          <w:bCs w:val="0"/>
        </w:rPr>
        <w:t xml:space="preserve">A livello economico, ipotizzando un costo a volumi di </w:t>
      </w:r>
      <w:proofErr w:type="spellStart"/>
      <w:r>
        <w:rPr>
          <w:rFonts w:ascii="Arial Narrow" w:eastAsiaTheme="minorHAnsi" w:hAnsi="Arial Narrow" w:cs="Arial"/>
          <w:b w:val="0"/>
          <w:bCs w:val="0"/>
        </w:rPr>
        <w:t>ca</w:t>
      </w:r>
      <w:proofErr w:type="spellEnd"/>
      <w:r>
        <w:rPr>
          <w:rFonts w:ascii="Arial Narrow" w:eastAsiaTheme="minorHAnsi" w:hAnsi="Arial Narrow" w:cs="Arial"/>
          <w:b w:val="0"/>
          <w:bCs w:val="0"/>
        </w:rPr>
        <w:t>. 110€ a trasmettitore, con l’importo dei danni al solo sistema ferroviario nel triennio 2011-13 si sarebbero potuti installare o</w:t>
      </w:r>
      <w:r w:rsidRPr="00DD0B2E">
        <w:rPr>
          <w:rFonts w:ascii="Arial Narrow" w:eastAsiaTheme="minorHAnsi" w:hAnsi="Arial Narrow" w:cs="Arial"/>
          <w:bCs w:val="0"/>
        </w:rPr>
        <w:t xml:space="preserve">ltre 200.000 pezzi. </w:t>
      </w:r>
    </w:p>
    <w:p w:rsidR="00862D7F" w:rsidRPr="00862D7F" w:rsidRDefault="00862D7F" w:rsidP="00862D7F">
      <w:pPr>
        <w:pStyle w:val="Titolo2"/>
        <w:spacing w:before="120" w:after="60" w:line="288" w:lineRule="auto"/>
        <w:rPr>
          <w:rFonts w:ascii="Arial Narrow" w:eastAsiaTheme="minorHAnsi" w:hAnsi="Arial Narrow" w:cs="Arial"/>
          <w:b w:val="0"/>
          <w:bCs w:val="0"/>
        </w:rPr>
      </w:pPr>
      <w:r w:rsidRPr="00862D7F">
        <w:rPr>
          <w:rFonts w:ascii="Arial Narrow" w:eastAsiaTheme="minorHAnsi" w:hAnsi="Arial Narrow" w:cs="Arial"/>
          <w:b w:val="0"/>
          <w:bCs w:val="0"/>
        </w:rPr>
        <w:t xml:space="preserve">La soluzione individuata risponde a tutti i requisiti </w:t>
      </w:r>
      <w:r>
        <w:rPr>
          <w:rFonts w:ascii="Arial Narrow" w:eastAsiaTheme="minorHAnsi" w:hAnsi="Arial Narrow" w:cs="Arial"/>
          <w:b w:val="0"/>
          <w:bCs w:val="0"/>
        </w:rPr>
        <w:t xml:space="preserve">iniziali 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e copre una larga parte delle esigenze relative a un </w:t>
      </w:r>
      <w:r>
        <w:rPr>
          <w:rFonts w:ascii="Arial Narrow" w:eastAsiaTheme="minorHAnsi" w:hAnsi="Arial Narrow" w:cs="Arial"/>
          <w:b w:val="0"/>
          <w:bCs w:val="0"/>
        </w:rPr>
        <w:t>sistema di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 allarme a costi positivamente confrontabili con i danni subiti annualmente</w:t>
      </w:r>
      <w:r>
        <w:rPr>
          <w:rFonts w:ascii="Arial Narrow" w:eastAsiaTheme="minorHAnsi" w:hAnsi="Arial Narrow" w:cs="Arial"/>
          <w:b w:val="0"/>
          <w:bCs w:val="0"/>
        </w:rPr>
        <w:t xml:space="preserve">. </w:t>
      </w:r>
      <w:r w:rsidRPr="00862D7F">
        <w:rPr>
          <w:rFonts w:ascii="Arial Narrow" w:eastAsiaTheme="minorHAnsi" w:hAnsi="Arial Narrow" w:cs="Arial"/>
          <w:b w:val="0"/>
          <w:bCs w:val="0"/>
        </w:rPr>
        <w:t xml:space="preserve">Inoltre, l’integrazione con ulteriori rilevatori esistenti o in fase di sviluppo consente una copertura sempre più completa dei casi oggetto di protezione. </w:t>
      </w:r>
    </w:p>
    <w:sectPr w:rsidR="00862D7F" w:rsidRPr="00862D7F" w:rsidSect="00E968D7">
      <w:headerReference w:type="default" r:id="rId13"/>
      <w:footerReference w:type="default" r:id="rId14"/>
      <w:pgSz w:w="11906" w:h="16838"/>
      <w:pgMar w:top="1418" w:right="1274" w:bottom="1701" w:left="709" w:header="794" w:footer="0" w:gutter="56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D4" w:rsidRDefault="00F971D4" w:rsidP="00CC0E97">
      <w:pPr>
        <w:spacing w:after="0" w:line="240" w:lineRule="auto"/>
      </w:pPr>
      <w:r>
        <w:separator/>
      </w:r>
    </w:p>
  </w:endnote>
  <w:endnote w:type="continuationSeparator" w:id="0">
    <w:p w:rsidR="00F971D4" w:rsidRDefault="00F971D4" w:rsidP="00CC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14" w:rsidRDefault="00E968D7" w:rsidP="00E968D7">
    <w:pPr>
      <w:pStyle w:val="Pidipagina"/>
      <w:pBdr>
        <w:top w:val="thinThickSmallGap" w:sz="24" w:space="7" w:color="622423" w:themeColor="accent2" w:themeShade="7F"/>
      </w:pBdr>
      <w:tabs>
        <w:tab w:val="left" w:pos="5245"/>
      </w:tabs>
      <w:spacing w:before="100" w:beforeAutospacing="1" w:after="100" w:afterAutospacing="1"/>
      <w:jc w:val="center"/>
    </w:pPr>
    <w:r w:rsidRPr="00E968D7">
      <w:rPr>
        <w:rFonts w:ascii="Arial Narrow" w:eastAsiaTheme="majorEastAsia" w:hAnsi="Arial Narrow" w:cstheme="majorBidi"/>
        <w:sz w:val="28"/>
        <w:lang w:val="en-US"/>
      </w:rPr>
      <w:t>V Master Homeland Security</w:t>
    </w:r>
    <w:r w:rsidRPr="00E968D7">
      <w:rPr>
        <w:rFonts w:asciiTheme="majorHAnsi" w:eastAsiaTheme="majorEastAsia" w:hAnsiTheme="majorHAnsi" w:cstheme="majorBidi"/>
        <w:sz w:val="28"/>
        <w:lang w:val="en-US"/>
      </w:rPr>
      <w:t xml:space="preserve"> </w:t>
    </w:r>
    <w:r w:rsidRPr="00E968D7">
      <w:rPr>
        <w:rFonts w:asciiTheme="majorHAnsi" w:eastAsiaTheme="majorEastAsia" w:hAnsiTheme="majorHAnsi" w:cstheme="majorBidi"/>
        <w:lang w:val="en-US"/>
      </w:rPr>
      <w:tab/>
    </w:r>
    <w:proofErr w:type="spellStart"/>
    <w:r w:rsidR="00215A14" w:rsidRPr="00E968D7">
      <w:rPr>
        <w:rFonts w:ascii="Arial Narrow" w:eastAsiaTheme="majorEastAsia" w:hAnsi="Arial Narrow" w:cstheme="majorBidi"/>
        <w:sz w:val="28"/>
        <w:szCs w:val="28"/>
        <w:lang w:val="en-US"/>
      </w:rPr>
      <w:t>Pag</w:t>
    </w:r>
    <w:proofErr w:type="spellEnd"/>
    <w:r w:rsidR="00215A14" w:rsidRPr="00E968D7">
      <w:rPr>
        <w:rFonts w:ascii="Arial Narrow" w:eastAsiaTheme="majorEastAsia" w:hAnsi="Arial Narrow" w:cstheme="majorBidi"/>
        <w:sz w:val="28"/>
        <w:szCs w:val="28"/>
        <w:lang w:val="en-US"/>
      </w:rPr>
      <w:t xml:space="preserve">. </w:t>
    </w:r>
    <w:r w:rsidR="00215A14" w:rsidRPr="00E968D7">
      <w:rPr>
        <w:rFonts w:ascii="Arial Narrow" w:eastAsiaTheme="minorEastAsia" w:hAnsi="Arial Narrow"/>
        <w:sz w:val="28"/>
        <w:szCs w:val="28"/>
      </w:rPr>
      <w:fldChar w:fldCharType="begin"/>
    </w:r>
    <w:r w:rsidR="00215A14" w:rsidRPr="00E968D7">
      <w:rPr>
        <w:rFonts w:ascii="Arial Narrow" w:hAnsi="Arial Narrow"/>
        <w:sz w:val="28"/>
        <w:szCs w:val="28"/>
        <w:lang w:val="en-US"/>
      </w:rPr>
      <w:instrText>PAGE   \* MERGEFORMAT</w:instrText>
    </w:r>
    <w:r w:rsidR="00215A14" w:rsidRPr="00E968D7">
      <w:rPr>
        <w:rFonts w:ascii="Arial Narrow" w:eastAsiaTheme="minorEastAsia" w:hAnsi="Arial Narrow"/>
        <w:sz w:val="28"/>
        <w:szCs w:val="28"/>
      </w:rPr>
      <w:fldChar w:fldCharType="separate"/>
    </w:r>
    <w:r w:rsidR="00475DC5" w:rsidRPr="00475DC5">
      <w:rPr>
        <w:rFonts w:ascii="Arial Narrow" w:eastAsiaTheme="majorEastAsia" w:hAnsi="Arial Narrow" w:cstheme="majorBidi"/>
        <w:noProof/>
        <w:sz w:val="28"/>
        <w:szCs w:val="28"/>
      </w:rPr>
      <w:t>1</w:t>
    </w:r>
    <w:r w:rsidR="00215A14" w:rsidRPr="00E968D7">
      <w:rPr>
        <w:rFonts w:ascii="Arial Narrow" w:eastAsiaTheme="majorEastAsia" w:hAnsi="Arial Narrow" w:cstheme="majorBidi"/>
        <w:sz w:val="28"/>
        <w:szCs w:val="28"/>
      </w:rPr>
      <w:fldChar w:fldCharType="end"/>
    </w:r>
    <w:r w:rsidRPr="00E968D7">
      <w:rPr>
        <w:rFonts w:ascii="Arial Narrow" w:eastAsiaTheme="majorEastAsia" w:hAnsi="Arial Narrow" w:cstheme="majorBidi"/>
        <w:sz w:val="28"/>
        <w:szCs w:val="28"/>
      </w:rPr>
      <w:tab/>
    </w:r>
    <w:r>
      <w:rPr>
        <w:noProof/>
        <w:lang w:eastAsia="it-IT"/>
      </w:rPr>
      <w:t xml:space="preserve">                                  </w:t>
    </w:r>
    <w:r>
      <w:rPr>
        <w:noProof/>
        <w:lang w:eastAsia="it-IT"/>
      </w:rPr>
      <w:ptab w:relativeTo="margin" w:alignment="right" w:leader="none"/>
    </w:r>
    <w:r>
      <w:rPr>
        <w:noProof/>
        <w:lang w:eastAsia="it-IT"/>
      </w:rPr>
      <w:drawing>
        <wp:inline distT="0" distB="0" distL="0" distR="0" wp14:anchorId="75572EC8" wp14:editId="2CAAB06F">
          <wp:extent cx="1148400" cy="655200"/>
          <wp:effectExtent l="0" t="0" r="0" b="0"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D4" w:rsidRDefault="00F971D4" w:rsidP="00CC0E97">
      <w:pPr>
        <w:spacing w:after="0" w:line="240" w:lineRule="auto"/>
      </w:pPr>
      <w:r>
        <w:separator/>
      </w:r>
    </w:p>
  </w:footnote>
  <w:footnote w:type="continuationSeparator" w:id="0">
    <w:p w:rsidR="00F971D4" w:rsidRDefault="00F971D4" w:rsidP="00CC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2"/>
      <w:gridCol w:w="1194"/>
    </w:tblGrid>
    <w:tr w:rsidR="00215A14">
      <w:trPr>
        <w:trHeight w:val="288"/>
      </w:trPr>
      <w:sdt>
        <w:sdtPr>
          <w:rPr>
            <w:rFonts w:ascii="Arial Narrow" w:eastAsiaTheme="majorEastAsia" w:hAnsi="Arial Narrow" w:cstheme="majorBidi"/>
            <w:sz w:val="28"/>
            <w:szCs w:val="28"/>
          </w:rPr>
          <w:alias w:val="Titolo"/>
          <w:id w:val="-481702234"/>
          <w:placeholder>
            <w:docPart w:val="668A6630DA1A4FEAA1A2EE9F437814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15A14" w:rsidRDefault="00E968D7" w:rsidP="00FD3163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 Narrow" w:eastAsiaTheme="majorEastAsia" w:hAnsi="Arial Narrow" w:cstheme="majorBidi"/>
                  <w:sz w:val="28"/>
                  <w:szCs w:val="28"/>
                </w:rPr>
                <w:t xml:space="preserve">Sistema di allarme remoto per asset distribuiti -  </w:t>
              </w:r>
              <w:proofErr w:type="spellStart"/>
              <w:r>
                <w:rPr>
                  <w:rFonts w:ascii="Arial Narrow" w:eastAsiaTheme="majorEastAsia" w:hAnsi="Arial Narrow" w:cstheme="majorBidi"/>
                  <w:sz w:val="28"/>
                  <w:szCs w:val="28"/>
                </w:rPr>
                <w:t>Abstract</w:t>
              </w:r>
              <w:proofErr w:type="spellEnd"/>
            </w:p>
          </w:tc>
        </w:sdtContent>
      </w:sdt>
      <w:sdt>
        <w:sdtPr>
          <w:rPr>
            <w:rFonts w:ascii="Arial Narrow" w:eastAsiaTheme="majorEastAsia" w:hAnsi="Arial Narrow" w:cstheme="majorBidi"/>
            <w:b/>
            <w:bCs/>
            <w:color w:val="4F81BD" w:themeColor="accent1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317853325"/>
          <w:placeholder>
            <w:docPart w:val="517035B989B7496FBD818614D345716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12-17T00:00:00Z"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15A14" w:rsidRPr="00FD3163" w:rsidRDefault="00215A14" w:rsidP="00FD3163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numForm w14:val="oldStyle"/>
                </w:rPr>
              </w:pPr>
              <w:r w:rsidRPr="00E968D7">
                <w:rPr>
                  <w:rFonts w:ascii="Arial Narrow" w:eastAsiaTheme="majorEastAsia" w:hAnsi="Arial Narrow" w:cstheme="majorBidi"/>
                  <w:b/>
                  <w:bCs/>
                  <w:color w:val="4F81BD" w:themeColor="accent1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215A14" w:rsidRDefault="00215A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F47"/>
    <w:multiLevelType w:val="hybridMultilevel"/>
    <w:tmpl w:val="FED48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688"/>
    <w:multiLevelType w:val="hybridMultilevel"/>
    <w:tmpl w:val="8C120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B675E"/>
    <w:multiLevelType w:val="hybridMultilevel"/>
    <w:tmpl w:val="AF0E4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124A5"/>
    <w:multiLevelType w:val="hybridMultilevel"/>
    <w:tmpl w:val="32D21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F0108"/>
    <w:multiLevelType w:val="hybridMultilevel"/>
    <w:tmpl w:val="9C005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11394"/>
    <w:multiLevelType w:val="hybridMultilevel"/>
    <w:tmpl w:val="77F0A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01C09"/>
    <w:multiLevelType w:val="hybridMultilevel"/>
    <w:tmpl w:val="67942D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0464A9"/>
    <w:multiLevelType w:val="hybridMultilevel"/>
    <w:tmpl w:val="C2747048"/>
    <w:lvl w:ilvl="0" w:tplc="F87EB4A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A7E97"/>
    <w:multiLevelType w:val="hybridMultilevel"/>
    <w:tmpl w:val="6F2C4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62090"/>
    <w:multiLevelType w:val="hybridMultilevel"/>
    <w:tmpl w:val="D6EEF346"/>
    <w:lvl w:ilvl="0" w:tplc="97CE3E66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014F29"/>
    <w:multiLevelType w:val="hybridMultilevel"/>
    <w:tmpl w:val="C67E6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D3389"/>
    <w:multiLevelType w:val="hybridMultilevel"/>
    <w:tmpl w:val="AE7E87A2"/>
    <w:lvl w:ilvl="0" w:tplc="C850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E8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49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2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8E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00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526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E8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E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1951CA"/>
    <w:multiLevelType w:val="hybridMultilevel"/>
    <w:tmpl w:val="13DA0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E82"/>
    <w:multiLevelType w:val="hybridMultilevel"/>
    <w:tmpl w:val="D5F6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51C86"/>
    <w:multiLevelType w:val="hybridMultilevel"/>
    <w:tmpl w:val="D7C8B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E005B"/>
    <w:multiLevelType w:val="hybridMultilevel"/>
    <w:tmpl w:val="88DCE5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DC23A0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F30A64"/>
    <w:multiLevelType w:val="hybridMultilevel"/>
    <w:tmpl w:val="92DED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D0358"/>
    <w:multiLevelType w:val="hybridMultilevel"/>
    <w:tmpl w:val="1B96CF5A"/>
    <w:lvl w:ilvl="0" w:tplc="32CAE45C">
      <w:start w:val="1"/>
      <w:numFmt w:val="decimal"/>
      <w:pStyle w:val="Sommario2"/>
      <w:lvlText w:val="1.%1"/>
      <w:lvlJc w:val="left"/>
      <w:pPr>
        <w:ind w:left="940" w:hanging="360"/>
      </w:pPr>
      <w:rPr>
        <w:rFonts w:hint="default"/>
      </w:rPr>
    </w:lvl>
    <w:lvl w:ilvl="1" w:tplc="62DC23A0">
      <w:numFmt w:val="bullet"/>
      <w:lvlText w:val="•"/>
      <w:lvlJc w:val="left"/>
      <w:pPr>
        <w:ind w:left="2005" w:hanging="705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>
    <w:nsid w:val="52CF182E"/>
    <w:multiLevelType w:val="hybridMultilevel"/>
    <w:tmpl w:val="A4887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26F9B"/>
    <w:multiLevelType w:val="hybridMultilevel"/>
    <w:tmpl w:val="A6EC2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E5857"/>
    <w:multiLevelType w:val="hybridMultilevel"/>
    <w:tmpl w:val="A916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C6B68"/>
    <w:multiLevelType w:val="hybridMultilevel"/>
    <w:tmpl w:val="620C0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12E82"/>
    <w:multiLevelType w:val="hybridMultilevel"/>
    <w:tmpl w:val="E586C85A"/>
    <w:lvl w:ilvl="0" w:tplc="B1D2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E5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CB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69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E1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B62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C7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C8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2A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A462283"/>
    <w:multiLevelType w:val="hybridMultilevel"/>
    <w:tmpl w:val="617EA27E"/>
    <w:lvl w:ilvl="0" w:tplc="8DF67B1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3"/>
  </w:num>
  <w:num w:numId="5">
    <w:abstractNumId w:val="17"/>
  </w:num>
  <w:num w:numId="6">
    <w:abstractNumId w:val="20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15"/>
  </w:num>
  <w:num w:numId="12">
    <w:abstractNumId w:val="17"/>
  </w:num>
  <w:num w:numId="13">
    <w:abstractNumId w:val="14"/>
  </w:num>
  <w:num w:numId="14">
    <w:abstractNumId w:val="19"/>
  </w:num>
  <w:num w:numId="15">
    <w:abstractNumId w:val="18"/>
  </w:num>
  <w:num w:numId="16">
    <w:abstractNumId w:val="5"/>
  </w:num>
  <w:num w:numId="17">
    <w:abstractNumId w:val="8"/>
  </w:num>
  <w:num w:numId="18">
    <w:abstractNumId w:val="2"/>
  </w:num>
  <w:num w:numId="19">
    <w:abstractNumId w:val="21"/>
  </w:num>
  <w:num w:numId="20">
    <w:abstractNumId w:val="13"/>
  </w:num>
  <w:num w:numId="21">
    <w:abstractNumId w:val="0"/>
  </w:num>
  <w:num w:numId="22">
    <w:abstractNumId w:val="17"/>
  </w:num>
  <w:num w:numId="23">
    <w:abstractNumId w:val="16"/>
  </w:num>
  <w:num w:numId="24">
    <w:abstractNumId w:val="17"/>
  </w:num>
  <w:num w:numId="25">
    <w:abstractNumId w:val="22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3B"/>
    <w:rsid w:val="00022C70"/>
    <w:rsid w:val="00075115"/>
    <w:rsid w:val="000E239D"/>
    <w:rsid w:val="000F0F1B"/>
    <w:rsid w:val="00132EED"/>
    <w:rsid w:val="00167B2D"/>
    <w:rsid w:val="00193AD1"/>
    <w:rsid w:val="001D6BAB"/>
    <w:rsid w:val="00215A14"/>
    <w:rsid w:val="00216860"/>
    <w:rsid w:val="0023325B"/>
    <w:rsid w:val="002C66CD"/>
    <w:rsid w:val="002D0358"/>
    <w:rsid w:val="003438A2"/>
    <w:rsid w:val="004357FF"/>
    <w:rsid w:val="00460DF7"/>
    <w:rsid w:val="00475DC5"/>
    <w:rsid w:val="004B1B0D"/>
    <w:rsid w:val="004F23FB"/>
    <w:rsid w:val="004F4DFD"/>
    <w:rsid w:val="00515879"/>
    <w:rsid w:val="00533342"/>
    <w:rsid w:val="0054783B"/>
    <w:rsid w:val="00576E07"/>
    <w:rsid w:val="00585E11"/>
    <w:rsid w:val="005D095A"/>
    <w:rsid w:val="005D1E1F"/>
    <w:rsid w:val="00605E82"/>
    <w:rsid w:val="006173FE"/>
    <w:rsid w:val="00624D96"/>
    <w:rsid w:val="006269B2"/>
    <w:rsid w:val="007650D4"/>
    <w:rsid w:val="00794236"/>
    <w:rsid w:val="007D0C5C"/>
    <w:rsid w:val="00805087"/>
    <w:rsid w:val="008324FA"/>
    <w:rsid w:val="0086032E"/>
    <w:rsid w:val="00862D7F"/>
    <w:rsid w:val="00884819"/>
    <w:rsid w:val="008B5779"/>
    <w:rsid w:val="008E3078"/>
    <w:rsid w:val="0090571F"/>
    <w:rsid w:val="00923955"/>
    <w:rsid w:val="00923AF0"/>
    <w:rsid w:val="00947A2E"/>
    <w:rsid w:val="00962480"/>
    <w:rsid w:val="00980028"/>
    <w:rsid w:val="009F03EA"/>
    <w:rsid w:val="00A1251D"/>
    <w:rsid w:val="00A23195"/>
    <w:rsid w:val="00A7088C"/>
    <w:rsid w:val="00A922FF"/>
    <w:rsid w:val="00A95577"/>
    <w:rsid w:val="00AA032C"/>
    <w:rsid w:val="00AC4134"/>
    <w:rsid w:val="00B533EF"/>
    <w:rsid w:val="00B53C1E"/>
    <w:rsid w:val="00B74494"/>
    <w:rsid w:val="00BC204C"/>
    <w:rsid w:val="00BD29BA"/>
    <w:rsid w:val="00BE60E4"/>
    <w:rsid w:val="00BE689D"/>
    <w:rsid w:val="00C46CB3"/>
    <w:rsid w:val="00C7343C"/>
    <w:rsid w:val="00C77748"/>
    <w:rsid w:val="00C94D80"/>
    <w:rsid w:val="00CB013F"/>
    <w:rsid w:val="00CC0E97"/>
    <w:rsid w:val="00CD1BF4"/>
    <w:rsid w:val="00D04098"/>
    <w:rsid w:val="00D10A6B"/>
    <w:rsid w:val="00D30736"/>
    <w:rsid w:val="00D30B34"/>
    <w:rsid w:val="00D813EE"/>
    <w:rsid w:val="00DA7F3B"/>
    <w:rsid w:val="00DD0B2E"/>
    <w:rsid w:val="00DE0669"/>
    <w:rsid w:val="00E23D3D"/>
    <w:rsid w:val="00E260A1"/>
    <w:rsid w:val="00E513E3"/>
    <w:rsid w:val="00E612C4"/>
    <w:rsid w:val="00E63254"/>
    <w:rsid w:val="00E944FC"/>
    <w:rsid w:val="00E968D7"/>
    <w:rsid w:val="00F524B2"/>
    <w:rsid w:val="00F63A5E"/>
    <w:rsid w:val="00F72418"/>
    <w:rsid w:val="00F971D4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748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7748"/>
    <w:pPr>
      <w:keepNext/>
      <w:keepLines/>
      <w:numPr>
        <w:numId w:val="3"/>
      </w:numPr>
      <w:spacing w:before="480" w:after="0"/>
      <w:ind w:left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2EED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3955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774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2EED"/>
    <w:rPr>
      <w:rFonts w:ascii="Arial" w:eastAsiaTheme="majorEastAsia" w:hAnsi="Arial" w:cstheme="majorBidi"/>
      <w:b/>
      <w:bCs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A922F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922F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22FF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923955"/>
    <w:pPr>
      <w:tabs>
        <w:tab w:val="left" w:pos="940"/>
        <w:tab w:val="right" w:leader="dot" w:pos="8080"/>
      </w:tabs>
      <w:spacing w:after="100" w:line="28" w:lineRule="atLeast"/>
    </w:pPr>
    <w:rPr>
      <w:rFonts w:ascii="Times New Roman" w:hAnsi="Times New Roman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923955"/>
    <w:pPr>
      <w:numPr>
        <w:numId w:val="5"/>
      </w:numPr>
      <w:tabs>
        <w:tab w:val="right" w:leader="dot" w:pos="8080"/>
      </w:tabs>
      <w:spacing w:after="100" w:line="28" w:lineRule="atLeast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923955"/>
    <w:pPr>
      <w:tabs>
        <w:tab w:val="right" w:leader="dot" w:pos="8080"/>
      </w:tabs>
      <w:spacing w:after="100" w:line="28" w:lineRule="atLeast"/>
      <w:ind w:left="440"/>
    </w:pPr>
    <w:rPr>
      <w:rFonts w:ascii="Times New Roman" w:hAnsi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3955"/>
    <w:rPr>
      <w:rFonts w:ascii="Arial" w:eastAsiaTheme="majorEastAsia" w:hAnsi="Arial" w:cstheme="majorBidi"/>
      <w:b/>
      <w:bCs/>
      <w:sz w:val="26"/>
    </w:rPr>
  </w:style>
  <w:style w:type="paragraph" w:styleId="Paragrafoelenco">
    <w:name w:val="List Paragraph"/>
    <w:basedOn w:val="Normale"/>
    <w:uiPriority w:val="34"/>
    <w:qFormat/>
    <w:rsid w:val="00605E82"/>
    <w:pPr>
      <w:ind w:left="720"/>
      <w:contextualSpacing/>
    </w:pPr>
  </w:style>
  <w:style w:type="character" w:styleId="Enfasigrassetto">
    <w:name w:val="Strong"/>
    <w:uiPriority w:val="22"/>
    <w:qFormat/>
    <w:rsid w:val="008E307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C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E97"/>
  </w:style>
  <w:style w:type="paragraph" w:styleId="Pidipagina">
    <w:name w:val="footer"/>
    <w:basedOn w:val="Normale"/>
    <w:link w:val="PidipaginaCarattere"/>
    <w:uiPriority w:val="99"/>
    <w:unhideWhenUsed/>
    <w:rsid w:val="00CC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E97"/>
  </w:style>
  <w:style w:type="paragraph" w:styleId="NormaleWeb">
    <w:name w:val="Normal (Web)"/>
    <w:basedOn w:val="Normale"/>
    <w:uiPriority w:val="99"/>
    <w:semiHidden/>
    <w:unhideWhenUsed/>
    <w:rsid w:val="00905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748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7748"/>
    <w:pPr>
      <w:keepNext/>
      <w:keepLines/>
      <w:numPr>
        <w:numId w:val="3"/>
      </w:numPr>
      <w:spacing w:before="480" w:after="0"/>
      <w:ind w:left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2EED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3955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774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2EED"/>
    <w:rPr>
      <w:rFonts w:ascii="Arial" w:eastAsiaTheme="majorEastAsia" w:hAnsi="Arial" w:cstheme="majorBidi"/>
      <w:b/>
      <w:bCs/>
      <w:sz w:val="26"/>
      <w:szCs w:val="26"/>
    </w:rPr>
  </w:style>
  <w:style w:type="paragraph" w:styleId="Nessunaspaziatura">
    <w:name w:val="No Spacing"/>
    <w:link w:val="NessunaspaziaturaCarattere"/>
    <w:uiPriority w:val="1"/>
    <w:qFormat/>
    <w:rsid w:val="00A922F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922F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22FF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923955"/>
    <w:pPr>
      <w:tabs>
        <w:tab w:val="left" w:pos="940"/>
        <w:tab w:val="right" w:leader="dot" w:pos="8080"/>
      </w:tabs>
      <w:spacing w:after="100" w:line="28" w:lineRule="atLeast"/>
    </w:pPr>
    <w:rPr>
      <w:rFonts w:ascii="Times New Roman" w:hAnsi="Times New Roman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923955"/>
    <w:pPr>
      <w:numPr>
        <w:numId w:val="5"/>
      </w:numPr>
      <w:tabs>
        <w:tab w:val="right" w:leader="dot" w:pos="8080"/>
      </w:tabs>
      <w:spacing w:after="100" w:line="28" w:lineRule="atLeast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923955"/>
    <w:pPr>
      <w:tabs>
        <w:tab w:val="right" w:leader="dot" w:pos="8080"/>
      </w:tabs>
      <w:spacing w:after="100" w:line="28" w:lineRule="atLeast"/>
      <w:ind w:left="440"/>
    </w:pPr>
    <w:rPr>
      <w:rFonts w:ascii="Times New Roman" w:hAnsi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3955"/>
    <w:rPr>
      <w:rFonts w:ascii="Arial" w:eastAsiaTheme="majorEastAsia" w:hAnsi="Arial" w:cstheme="majorBidi"/>
      <w:b/>
      <w:bCs/>
      <w:sz w:val="26"/>
    </w:rPr>
  </w:style>
  <w:style w:type="paragraph" w:styleId="Paragrafoelenco">
    <w:name w:val="List Paragraph"/>
    <w:basedOn w:val="Normale"/>
    <w:uiPriority w:val="34"/>
    <w:qFormat/>
    <w:rsid w:val="00605E82"/>
    <w:pPr>
      <w:ind w:left="720"/>
      <w:contextualSpacing/>
    </w:pPr>
  </w:style>
  <w:style w:type="character" w:styleId="Enfasigrassetto">
    <w:name w:val="Strong"/>
    <w:uiPriority w:val="22"/>
    <w:qFormat/>
    <w:rsid w:val="008E307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C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E97"/>
  </w:style>
  <w:style w:type="paragraph" w:styleId="Pidipagina">
    <w:name w:val="footer"/>
    <w:basedOn w:val="Normale"/>
    <w:link w:val="PidipaginaCarattere"/>
    <w:uiPriority w:val="99"/>
    <w:unhideWhenUsed/>
    <w:rsid w:val="00CC0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E97"/>
  </w:style>
  <w:style w:type="paragraph" w:styleId="NormaleWeb">
    <w:name w:val="Normal (Web)"/>
    <w:basedOn w:val="Normale"/>
    <w:uiPriority w:val="99"/>
    <w:semiHidden/>
    <w:unhideWhenUsed/>
    <w:rsid w:val="00905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8A6630DA1A4FEAA1A2EE9F43781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CD644E-305B-45A4-9998-17AB24124473}"/>
      </w:docPartPr>
      <w:docPartBody>
        <w:p w:rsidR="00A71DF3" w:rsidRDefault="00A71DF3" w:rsidP="00A71DF3">
          <w:pPr>
            <w:pStyle w:val="668A6630DA1A4FEAA1A2EE9F437814C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517035B989B7496FBD818614D3457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3EF4B-917F-4476-BD9F-200864F5CD98}"/>
      </w:docPartPr>
      <w:docPartBody>
        <w:p w:rsidR="00A71DF3" w:rsidRDefault="00A71DF3" w:rsidP="00A71DF3">
          <w:pPr>
            <w:pStyle w:val="517035B989B7496FBD818614D345716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F3"/>
    <w:rsid w:val="00193FF1"/>
    <w:rsid w:val="00A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7E16663236E4F918CC3D22D245DD15E">
    <w:name w:val="67E16663236E4F918CC3D22D245DD15E"/>
    <w:rsid w:val="00A71DF3"/>
  </w:style>
  <w:style w:type="paragraph" w:customStyle="1" w:styleId="FA6EEE5C10FB487099E58C19E23B8269">
    <w:name w:val="FA6EEE5C10FB487099E58C19E23B8269"/>
    <w:rsid w:val="00A71DF3"/>
  </w:style>
  <w:style w:type="paragraph" w:customStyle="1" w:styleId="B2268D1CE713469C9659517F50700164">
    <w:name w:val="B2268D1CE713469C9659517F50700164"/>
    <w:rsid w:val="00A71DF3"/>
  </w:style>
  <w:style w:type="paragraph" w:customStyle="1" w:styleId="CE8A2B931B7A4EA79F03D7EE53D1D303">
    <w:name w:val="CE8A2B931B7A4EA79F03D7EE53D1D303"/>
    <w:rsid w:val="00A71DF3"/>
  </w:style>
  <w:style w:type="paragraph" w:customStyle="1" w:styleId="72A49DD7D7F64BC396BE6B7076DD1571">
    <w:name w:val="72A49DD7D7F64BC396BE6B7076DD1571"/>
    <w:rsid w:val="00A71DF3"/>
  </w:style>
  <w:style w:type="paragraph" w:customStyle="1" w:styleId="C8BBF2B29B17411090A0B3592EC2C27D">
    <w:name w:val="C8BBF2B29B17411090A0B3592EC2C27D"/>
    <w:rsid w:val="00A71DF3"/>
  </w:style>
  <w:style w:type="paragraph" w:customStyle="1" w:styleId="668A6630DA1A4FEAA1A2EE9F437814C0">
    <w:name w:val="668A6630DA1A4FEAA1A2EE9F437814C0"/>
    <w:rsid w:val="00A71DF3"/>
  </w:style>
  <w:style w:type="paragraph" w:customStyle="1" w:styleId="517035B989B7496FBD818614D3457160">
    <w:name w:val="517035B989B7496FBD818614D3457160"/>
    <w:rsid w:val="00A71DF3"/>
  </w:style>
  <w:style w:type="paragraph" w:customStyle="1" w:styleId="7837F29AF3944B929CFE18B783B8C8C2">
    <w:name w:val="7837F29AF3944B929CFE18B783B8C8C2"/>
    <w:rsid w:val="00193FF1"/>
  </w:style>
  <w:style w:type="paragraph" w:customStyle="1" w:styleId="FAC6C7EC59654C34A809440636A20DF6">
    <w:name w:val="FAC6C7EC59654C34A809440636A20DF6"/>
    <w:rsid w:val="00193FF1"/>
  </w:style>
  <w:style w:type="paragraph" w:customStyle="1" w:styleId="C2CDD863C93B43019B52830EDC5A467B">
    <w:name w:val="C2CDD863C93B43019B52830EDC5A467B"/>
    <w:rsid w:val="00193FF1"/>
  </w:style>
  <w:style w:type="paragraph" w:customStyle="1" w:styleId="8E93DD84DAB84F5E826DAF34FB28BCC1">
    <w:name w:val="8E93DD84DAB84F5E826DAF34FB28BCC1"/>
    <w:rsid w:val="00193FF1"/>
  </w:style>
  <w:style w:type="paragraph" w:customStyle="1" w:styleId="CDC6B90894C24F57BF79A242F2073760">
    <w:name w:val="CDC6B90894C24F57BF79A242F2073760"/>
    <w:rsid w:val="00193FF1"/>
  </w:style>
  <w:style w:type="paragraph" w:customStyle="1" w:styleId="EDAD0E3B6D01493ABCF578A63287B2A3">
    <w:name w:val="EDAD0E3B6D01493ABCF578A63287B2A3"/>
    <w:rsid w:val="00193FF1"/>
  </w:style>
  <w:style w:type="paragraph" w:customStyle="1" w:styleId="544C1FD8A2054D678691F20A8718B531">
    <w:name w:val="544C1FD8A2054D678691F20A8718B531"/>
    <w:rsid w:val="00193FF1"/>
  </w:style>
  <w:style w:type="paragraph" w:customStyle="1" w:styleId="D1CB8CDF3C71439B8442F0131A0336F0">
    <w:name w:val="D1CB8CDF3C71439B8442F0131A0336F0"/>
    <w:rsid w:val="00193FF1"/>
  </w:style>
  <w:style w:type="paragraph" w:customStyle="1" w:styleId="68C10642CEF04D65BB451A95C2E1E908">
    <w:name w:val="68C10642CEF04D65BB451A95C2E1E908"/>
    <w:rsid w:val="00193FF1"/>
  </w:style>
  <w:style w:type="paragraph" w:customStyle="1" w:styleId="B73AC1CF78A84E09970FF09D0D90B45B">
    <w:name w:val="B73AC1CF78A84E09970FF09D0D90B45B"/>
    <w:rsid w:val="00193FF1"/>
  </w:style>
  <w:style w:type="paragraph" w:customStyle="1" w:styleId="3F670D4607664FFEBE4EA5AFEFCDBEC5">
    <w:name w:val="3F670D4607664FFEBE4EA5AFEFCDBEC5"/>
    <w:rsid w:val="00193FF1"/>
  </w:style>
  <w:style w:type="paragraph" w:customStyle="1" w:styleId="3766AF204A6A43B99CAED0A513F0CA05">
    <w:name w:val="3766AF204A6A43B99CAED0A513F0CA05"/>
    <w:rsid w:val="00193FF1"/>
  </w:style>
  <w:style w:type="paragraph" w:customStyle="1" w:styleId="031AD30AF41C4EC482FB301F2EBF2B71">
    <w:name w:val="031AD30AF41C4EC482FB301F2EBF2B71"/>
    <w:rsid w:val="00193FF1"/>
  </w:style>
  <w:style w:type="paragraph" w:customStyle="1" w:styleId="769BB26B02DC40D4A6DC6BA7484494D4">
    <w:name w:val="769BB26B02DC40D4A6DC6BA7484494D4"/>
    <w:rsid w:val="00193FF1"/>
  </w:style>
  <w:style w:type="paragraph" w:customStyle="1" w:styleId="764DD5D48F914CB9A9D64EF82AB763FC">
    <w:name w:val="764DD5D48F914CB9A9D64EF82AB763FC"/>
    <w:rsid w:val="00193FF1"/>
  </w:style>
  <w:style w:type="paragraph" w:customStyle="1" w:styleId="01CC38C02B6045A2BFDA53E6198DB4ED">
    <w:name w:val="01CC38C02B6045A2BFDA53E6198DB4ED"/>
    <w:rsid w:val="00193FF1"/>
  </w:style>
  <w:style w:type="paragraph" w:customStyle="1" w:styleId="2922151F13DD4CFC89A602625923436F">
    <w:name w:val="2922151F13DD4CFC89A602625923436F"/>
    <w:rsid w:val="00193FF1"/>
  </w:style>
  <w:style w:type="paragraph" w:customStyle="1" w:styleId="83EB0D0E87124591BA9A27CE040A8175">
    <w:name w:val="83EB0D0E87124591BA9A27CE040A8175"/>
    <w:rsid w:val="00193FF1"/>
  </w:style>
  <w:style w:type="paragraph" w:customStyle="1" w:styleId="04B0CC2602F04A0D87ECE28B5A9FC24B">
    <w:name w:val="04B0CC2602F04A0D87ECE28B5A9FC24B"/>
    <w:rsid w:val="00193FF1"/>
  </w:style>
  <w:style w:type="paragraph" w:customStyle="1" w:styleId="A52DD628A02643E5A31A5B215080005E">
    <w:name w:val="A52DD628A02643E5A31A5B215080005E"/>
    <w:rsid w:val="00193FF1"/>
  </w:style>
  <w:style w:type="paragraph" w:customStyle="1" w:styleId="C1B27FF8DAE14700A7FD292A31B7D2DE">
    <w:name w:val="C1B27FF8DAE14700A7FD292A31B7D2DE"/>
    <w:rsid w:val="00193FF1"/>
  </w:style>
  <w:style w:type="paragraph" w:customStyle="1" w:styleId="A244675029554D91A84A545F87954A44">
    <w:name w:val="A244675029554D91A84A545F87954A44"/>
    <w:rsid w:val="00193FF1"/>
  </w:style>
  <w:style w:type="paragraph" w:customStyle="1" w:styleId="5989A6EA483C4422AD26E4E596306BF2">
    <w:name w:val="5989A6EA483C4422AD26E4E596306BF2"/>
    <w:rsid w:val="00193FF1"/>
  </w:style>
  <w:style w:type="paragraph" w:customStyle="1" w:styleId="223D0334195047659687B7419A49B302">
    <w:name w:val="223D0334195047659687B7419A49B302"/>
    <w:rsid w:val="00193FF1"/>
  </w:style>
  <w:style w:type="paragraph" w:customStyle="1" w:styleId="20D4E6A0D6D94086AA747268587825CA">
    <w:name w:val="20D4E6A0D6D94086AA747268587825CA"/>
    <w:rsid w:val="00193FF1"/>
  </w:style>
  <w:style w:type="paragraph" w:customStyle="1" w:styleId="15D044D1FD2946EC87ADDB42C7533256">
    <w:name w:val="15D044D1FD2946EC87ADDB42C7533256"/>
    <w:rsid w:val="00193FF1"/>
  </w:style>
  <w:style w:type="paragraph" w:customStyle="1" w:styleId="0826630C78B64B728381C3AB2D0A7BE1">
    <w:name w:val="0826630C78B64B728381C3AB2D0A7BE1"/>
    <w:rsid w:val="00193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7E16663236E4F918CC3D22D245DD15E">
    <w:name w:val="67E16663236E4F918CC3D22D245DD15E"/>
    <w:rsid w:val="00A71DF3"/>
  </w:style>
  <w:style w:type="paragraph" w:customStyle="1" w:styleId="FA6EEE5C10FB487099E58C19E23B8269">
    <w:name w:val="FA6EEE5C10FB487099E58C19E23B8269"/>
    <w:rsid w:val="00A71DF3"/>
  </w:style>
  <w:style w:type="paragraph" w:customStyle="1" w:styleId="B2268D1CE713469C9659517F50700164">
    <w:name w:val="B2268D1CE713469C9659517F50700164"/>
    <w:rsid w:val="00A71DF3"/>
  </w:style>
  <w:style w:type="paragraph" w:customStyle="1" w:styleId="CE8A2B931B7A4EA79F03D7EE53D1D303">
    <w:name w:val="CE8A2B931B7A4EA79F03D7EE53D1D303"/>
    <w:rsid w:val="00A71DF3"/>
  </w:style>
  <w:style w:type="paragraph" w:customStyle="1" w:styleId="72A49DD7D7F64BC396BE6B7076DD1571">
    <w:name w:val="72A49DD7D7F64BC396BE6B7076DD1571"/>
    <w:rsid w:val="00A71DF3"/>
  </w:style>
  <w:style w:type="paragraph" w:customStyle="1" w:styleId="C8BBF2B29B17411090A0B3592EC2C27D">
    <w:name w:val="C8BBF2B29B17411090A0B3592EC2C27D"/>
    <w:rsid w:val="00A71DF3"/>
  </w:style>
  <w:style w:type="paragraph" w:customStyle="1" w:styleId="668A6630DA1A4FEAA1A2EE9F437814C0">
    <w:name w:val="668A6630DA1A4FEAA1A2EE9F437814C0"/>
    <w:rsid w:val="00A71DF3"/>
  </w:style>
  <w:style w:type="paragraph" w:customStyle="1" w:styleId="517035B989B7496FBD818614D3457160">
    <w:name w:val="517035B989B7496FBD818614D3457160"/>
    <w:rsid w:val="00A71DF3"/>
  </w:style>
  <w:style w:type="paragraph" w:customStyle="1" w:styleId="7837F29AF3944B929CFE18B783B8C8C2">
    <w:name w:val="7837F29AF3944B929CFE18B783B8C8C2"/>
    <w:rsid w:val="00193FF1"/>
  </w:style>
  <w:style w:type="paragraph" w:customStyle="1" w:styleId="FAC6C7EC59654C34A809440636A20DF6">
    <w:name w:val="FAC6C7EC59654C34A809440636A20DF6"/>
    <w:rsid w:val="00193FF1"/>
  </w:style>
  <w:style w:type="paragraph" w:customStyle="1" w:styleId="C2CDD863C93B43019B52830EDC5A467B">
    <w:name w:val="C2CDD863C93B43019B52830EDC5A467B"/>
    <w:rsid w:val="00193FF1"/>
  </w:style>
  <w:style w:type="paragraph" w:customStyle="1" w:styleId="8E93DD84DAB84F5E826DAF34FB28BCC1">
    <w:name w:val="8E93DD84DAB84F5E826DAF34FB28BCC1"/>
    <w:rsid w:val="00193FF1"/>
  </w:style>
  <w:style w:type="paragraph" w:customStyle="1" w:styleId="CDC6B90894C24F57BF79A242F2073760">
    <w:name w:val="CDC6B90894C24F57BF79A242F2073760"/>
    <w:rsid w:val="00193FF1"/>
  </w:style>
  <w:style w:type="paragraph" w:customStyle="1" w:styleId="EDAD0E3B6D01493ABCF578A63287B2A3">
    <w:name w:val="EDAD0E3B6D01493ABCF578A63287B2A3"/>
    <w:rsid w:val="00193FF1"/>
  </w:style>
  <w:style w:type="paragraph" w:customStyle="1" w:styleId="544C1FD8A2054D678691F20A8718B531">
    <w:name w:val="544C1FD8A2054D678691F20A8718B531"/>
    <w:rsid w:val="00193FF1"/>
  </w:style>
  <w:style w:type="paragraph" w:customStyle="1" w:styleId="D1CB8CDF3C71439B8442F0131A0336F0">
    <w:name w:val="D1CB8CDF3C71439B8442F0131A0336F0"/>
    <w:rsid w:val="00193FF1"/>
  </w:style>
  <w:style w:type="paragraph" w:customStyle="1" w:styleId="68C10642CEF04D65BB451A95C2E1E908">
    <w:name w:val="68C10642CEF04D65BB451A95C2E1E908"/>
    <w:rsid w:val="00193FF1"/>
  </w:style>
  <w:style w:type="paragraph" w:customStyle="1" w:styleId="B73AC1CF78A84E09970FF09D0D90B45B">
    <w:name w:val="B73AC1CF78A84E09970FF09D0D90B45B"/>
    <w:rsid w:val="00193FF1"/>
  </w:style>
  <w:style w:type="paragraph" w:customStyle="1" w:styleId="3F670D4607664FFEBE4EA5AFEFCDBEC5">
    <w:name w:val="3F670D4607664FFEBE4EA5AFEFCDBEC5"/>
    <w:rsid w:val="00193FF1"/>
  </w:style>
  <w:style w:type="paragraph" w:customStyle="1" w:styleId="3766AF204A6A43B99CAED0A513F0CA05">
    <w:name w:val="3766AF204A6A43B99CAED0A513F0CA05"/>
    <w:rsid w:val="00193FF1"/>
  </w:style>
  <w:style w:type="paragraph" w:customStyle="1" w:styleId="031AD30AF41C4EC482FB301F2EBF2B71">
    <w:name w:val="031AD30AF41C4EC482FB301F2EBF2B71"/>
    <w:rsid w:val="00193FF1"/>
  </w:style>
  <w:style w:type="paragraph" w:customStyle="1" w:styleId="769BB26B02DC40D4A6DC6BA7484494D4">
    <w:name w:val="769BB26B02DC40D4A6DC6BA7484494D4"/>
    <w:rsid w:val="00193FF1"/>
  </w:style>
  <w:style w:type="paragraph" w:customStyle="1" w:styleId="764DD5D48F914CB9A9D64EF82AB763FC">
    <w:name w:val="764DD5D48F914CB9A9D64EF82AB763FC"/>
    <w:rsid w:val="00193FF1"/>
  </w:style>
  <w:style w:type="paragraph" w:customStyle="1" w:styleId="01CC38C02B6045A2BFDA53E6198DB4ED">
    <w:name w:val="01CC38C02B6045A2BFDA53E6198DB4ED"/>
    <w:rsid w:val="00193FF1"/>
  </w:style>
  <w:style w:type="paragraph" w:customStyle="1" w:styleId="2922151F13DD4CFC89A602625923436F">
    <w:name w:val="2922151F13DD4CFC89A602625923436F"/>
    <w:rsid w:val="00193FF1"/>
  </w:style>
  <w:style w:type="paragraph" w:customStyle="1" w:styleId="83EB0D0E87124591BA9A27CE040A8175">
    <w:name w:val="83EB0D0E87124591BA9A27CE040A8175"/>
    <w:rsid w:val="00193FF1"/>
  </w:style>
  <w:style w:type="paragraph" w:customStyle="1" w:styleId="04B0CC2602F04A0D87ECE28B5A9FC24B">
    <w:name w:val="04B0CC2602F04A0D87ECE28B5A9FC24B"/>
    <w:rsid w:val="00193FF1"/>
  </w:style>
  <w:style w:type="paragraph" w:customStyle="1" w:styleId="A52DD628A02643E5A31A5B215080005E">
    <w:name w:val="A52DD628A02643E5A31A5B215080005E"/>
    <w:rsid w:val="00193FF1"/>
  </w:style>
  <w:style w:type="paragraph" w:customStyle="1" w:styleId="C1B27FF8DAE14700A7FD292A31B7D2DE">
    <w:name w:val="C1B27FF8DAE14700A7FD292A31B7D2DE"/>
    <w:rsid w:val="00193FF1"/>
  </w:style>
  <w:style w:type="paragraph" w:customStyle="1" w:styleId="A244675029554D91A84A545F87954A44">
    <w:name w:val="A244675029554D91A84A545F87954A44"/>
    <w:rsid w:val="00193FF1"/>
  </w:style>
  <w:style w:type="paragraph" w:customStyle="1" w:styleId="5989A6EA483C4422AD26E4E596306BF2">
    <w:name w:val="5989A6EA483C4422AD26E4E596306BF2"/>
    <w:rsid w:val="00193FF1"/>
  </w:style>
  <w:style w:type="paragraph" w:customStyle="1" w:styleId="223D0334195047659687B7419A49B302">
    <w:name w:val="223D0334195047659687B7419A49B302"/>
    <w:rsid w:val="00193FF1"/>
  </w:style>
  <w:style w:type="paragraph" w:customStyle="1" w:styleId="20D4E6A0D6D94086AA747268587825CA">
    <w:name w:val="20D4E6A0D6D94086AA747268587825CA"/>
    <w:rsid w:val="00193FF1"/>
  </w:style>
  <w:style w:type="paragraph" w:customStyle="1" w:styleId="15D044D1FD2946EC87ADDB42C7533256">
    <w:name w:val="15D044D1FD2946EC87ADDB42C7533256"/>
    <w:rsid w:val="00193FF1"/>
  </w:style>
  <w:style w:type="paragraph" w:customStyle="1" w:styleId="0826630C78B64B728381C3AB2D0A7BE1">
    <w:name w:val="0826630C78B64B728381C3AB2D0A7BE1"/>
    <w:rsid w:val="00193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24D8A0-7F88-496C-B265-A295CF5D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 Master Homeland Security</vt:lpstr>
    </vt:vector>
  </TitlesOfParts>
  <Company>Antonio Papa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allarme remoto per asset distribuiti -  Abstract</dc:title>
  <dc:subject>V Master Homeland Security</dc:subject>
  <dc:creator>Utente</dc:creator>
  <cp:lastModifiedBy>Utente</cp:lastModifiedBy>
  <cp:revision>4</cp:revision>
  <dcterms:created xsi:type="dcterms:W3CDTF">2013-12-10T00:54:00Z</dcterms:created>
  <dcterms:modified xsi:type="dcterms:W3CDTF">2013-12-10T01:29:00Z</dcterms:modified>
</cp:coreProperties>
</file>